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19D88" w14:textId="6B93EC88" w:rsidR="00D16099" w:rsidRPr="0057145E" w:rsidRDefault="00D16099" w:rsidP="00D16099">
      <w:pPr>
        <w:pStyle w:val="BodyTextIndent2"/>
        <w:ind w:left="0"/>
        <w:rPr>
          <w:rFonts w:ascii="Calibri" w:hAnsi="Calibri" w:cs="Calibri"/>
          <w:sz w:val="48"/>
          <w:szCs w:val="48"/>
        </w:rPr>
      </w:pPr>
      <w:r w:rsidRPr="0057145E">
        <w:rPr>
          <w:rFonts w:ascii="Calibri" w:hAnsi="Calibri" w:cs="Calibri"/>
          <w:sz w:val="48"/>
          <w:szCs w:val="48"/>
        </w:rPr>
        <w:t xml:space="preserve">Attachment 1 </w:t>
      </w:r>
      <w:r>
        <w:rPr>
          <w:rFonts w:ascii="Calibri" w:hAnsi="Calibri" w:cs="Calibri"/>
          <w:sz w:val="48"/>
          <w:szCs w:val="48"/>
        </w:rPr>
        <w:t>–</w:t>
      </w:r>
      <w:r w:rsidRPr="0057145E">
        <w:rPr>
          <w:rFonts w:ascii="Calibri" w:hAnsi="Calibri" w:cs="Calibri"/>
          <w:sz w:val="48"/>
          <w:szCs w:val="48"/>
        </w:rPr>
        <w:t xml:space="preserve"> </w:t>
      </w:r>
      <w:r>
        <w:rPr>
          <w:rFonts w:ascii="Calibri" w:hAnsi="Calibri" w:cs="Calibri"/>
          <w:sz w:val="48"/>
          <w:szCs w:val="48"/>
        </w:rPr>
        <w:t xml:space="preserve">Draft </w:t>
      </w:r>
      <w:r w:rsidRPr="0057145E">
        <w:rPr>
          <w:rFonts w:ascii="Calibri" w:hAnsi="Calibri" w:cs="Calibri"/>
          <w:sz w:val="48"/>
          <w:szCs w:val="48"/>
        </w:rPr>
        <w:t xml:space="preserve">Conditions of </w:t>
      </w:r>
      <w:proofErr w:type="gramStart"/>
      <w:r w:rsidRPr="0057145E">
        <w:rPr>
          <w:rFonts w:ascii="Calibri" w:hAnsi="Calibri" w:cs="Calibri"/>
          <w:sz w:val="48"/>
          <w:szCs w:val="48"/>
        </w:rPr>
        <w:t>Consent</w:t>
      </w:r>
      <w:r>
        <w:rPr>
          <w:rFonts w:ascii="Calibri" w:hAnsi="Calibri" w:cs="Calibri"/>
          <w:sz w:val="48"/>
          <w:szCs w:val="48"/>
        </w:rPr>
        <w:t xml:space="preserve">  </w:t>
      </w:r>
      <w:r w:rsidRPr="00D16099">
        <w:rPr>
          <w:rFonts w:ascii="Calibri" w:hAnsi="Calibri" w:cs="Calibri"/>
          <w:sz w:val="28"/>
          <w:szCs w:val="28"/>
        </w:rPr>
        <w:t>DA</w:t>
      </w:r>
      <w:proofErr w:type="gramEnd"/>
      <w:r w:rsidRPr="00D16099">
        <w:rPr>
          <w:rFonts w:ascii="Calibri" w:hAnsi="Calibri" w:cs="Calibri"/>
          <w:sz w:val="28"/>
          <w:szCs w:val="28"/>
        </w:rPr>
        <w:t>2025/</w:t>
      </w:r>
      <w:proofErr w:type="gramStart"/>
      <w:r w:rsidRPr="00D16099">
        <w:rPr>
          <w:rFonts w:ascii="Calibri" w:hAnsi="Calibri" w:cs="Calibri"/>
          <w:sz w:val="28"/>
          <w:szCs w:val="28"/>
        </w:rPr>
        <w:t>28  for</w:t>
      </w:r>
      <w:proofErr w:type="gramEnd"/>
      <w:r w:rsidRPr="00D16099">
        <w:rPr>
          <w:rFonts w:ascii="Calibri" w:hAnsi="Calibri" w:cs="Calibri"/>
          <w:sz w:val="28"/>
          <w:szCs w:val="28"/>
        </w:rPr>
        <w:t xml:space="preserve"> the construction of Motel and Function Centre at Lot 1 DP 1306742, 50 Lachlan Street NSW CONDOBOLIN 2877</w:t>
      </w:r>
    </w:p>
    <w:p w14:paraId="35955BC6" w14:textId="77777777" w:rsidR="00D16099" w:rsidRPr="0057145E" w:rsidRDefault="00D16099" w:rsidP="00D16099">
      <w:pPr>
        <w:rPr>
          <w:rFonts w:ascii="Calibri" w:hAnsi="Calibri" w:cs="Calibri"/>
          <w:b/>
          <w:sz w:val="22"/>
          <w:szCs w:val="22"/>
        </w:rPr>
      </w:pPr>
    </w:p>
    <w:p w14:paraId="03C88703" w14:textId="0BA17299" w:rsidR="00D16099" w:rsidRPr="002907BE" w:rsidRDefault="00D16099" w:rsidP="002907BE">
      <w:pPr>
        <w:spacing w:after="120"/>
        <w:rPr>
          <w:rFonts w:ascii="Calibri" w:hAnsi="Calibri" w:cs="Calibri"/>
          <w:b/>
          <w:sz w:val="32"/>
          <w:szCs w:val="24"/>
          <w:lang w:val="en-GB"/>
        </w:rPr>
      </w:pPr>
      <w:r w:rsidRPr="00D765BF">
        <w:rPr>
          <w:rFonts w:ascii="Calibri" w:hAnsi="Calibri" w:cs="Calibri"/>
          <w:b/>
          <w:sz w:val="24"/>
          <w:szCs w:val="24"/>
          <w:lang w:val="en-GB"/>
        </w:rPr>
        <w:t xml:space="preserve">ADMINISTRATIVE CONDITIONS </w:t>
      </w:r>
    </w:p>
    <w:p w14:paraId="3EF02880" w14:textId="77777777" w:rsidR="00D16099" w:rsidRPr="00D765BF" w:rsidRDefault="00D16099" w:rsidP="002907BE">
      <w:pPr>
        <w:numPr>
          <w:ilvl w:val="0"/>
          <w:numId w:val="3"/>
        </w:numPr>
        <w:spacing w:after="120"/>
        <w:ind w:hanging="720"/>
        <w:jc w:val="both"/>
        <w:rPr>
          <w:rFonts w:ascii="Calibri" w:eastAsia="Calibri" w:hAnsi="Calibri" w:cs="Calibri"/>
          <w:sz w:val="22"/>
        </w:rPr>
      </w:pPr>
      <w:r w:rsidRPr="00D765BF">
        <w:rPr>
          <w:rFonts w:ascii="Calibri" w:eastAsia="Calibri" w:hAnsi="Calibri" w:cs="Calibri"/>
          <w:b/>
          <w:sz w:val="22"/>
        </w:rPr>
        <w:t>APPROVED PLANS AND SUPPORTING DOCUMENTS</w:t>
      </w:r>
    </w:p>
    <w:p w14:paraId="1E4E8900" w14:textId="77777777" w:rsidR="00D16099" w:rsidRPr="00D765BF" w:rsidRDefault="00D16099" w:rsidP="002907BE">
      <w:pPr>
        <w:spacing w:after="120"/>
        <w:ind w:left="720"/>
        <w:jc w:val="both"/>
        <w:rPr>
          <w:rFonts w:ascii="Calibri" w:eastAsia="Calibri" w:hAnsi="Calibri" w:cs="Calibri"/>
          <w:sz w:val="22"/>
        </w:rPr>
      </w:pPr>
      <w:r w:rsidRPr="00D765BF">
        <w:rPr>
          <w:rFonts w:ascii="Calibri" w:hAnsi="Calibri" w:cs="Calibri"/>
          <w:sz w:val="22"/>
          <w:lang w:val="en-GB"/>
        </w:rPr>
        <w:t>The development shall be carried out in accordance with the approved stamped and signed</w:t>
      </w:r>
      <w:r w:rsidRPr="00D765BF">
        <w:rPr>
          <w:rFonts w:ascii="Calibri" w:eastAsia="Calibri" w:hAnsi="Calibri" w:cs="Calibri"/>
          <w:sz w:val="22"/>
        </w:rPr>
        <w:t xml:space="preserve"> plans except </w:t>
      </w:r>
      <w:proofErr w:type="gramStart"/>
      <w:r w:rsidRPr="00D765BF">
        <w:rPr>
          <w:rFonts w:ascii="Calibri" w:eastAsia="Calibri" w:hAnsi="Calibri" w:cs="Calibri"/>
          <w:sz w:val="22"/>
        </w:rPr>
        <w:t>where</w:t>
      </w:r>
      <w:proofErr w:type="gramEnd"/>
      <w:r w:rsidRPr="00D765BF">
        <w:rPr>
          <w:rFonts w:ascii="Calibri" w:eastAsia="Calibri" w:hAnsi="Calibri" w:cs="Calibri"/>
          <w:sz w:val="22"/>
        </w:rPr>
        <w:t xml:space="preserve"> modified by any following condition or as amended in red ink.</w:t>
      </w:r>
    </w:p>
    <w:p w14:paraId="45EA77F4" w14:textId="77777777" w:rsidR="00D16099" w:rsidRPr="00D765BF" w:rsidRDefault="00D16099" w:rsidP="00846FB6">
      <w:pPr>
        <w:spacing w:after="120"/>
        <w:ind w:left="709"/>
        <w:jc w:val="both"/>
        <w:rPr>
          <w:rFonts w:ascii="Calibri" w:eastAsia="Calibri" w:hAnsi="Calibri" w:cs="Calibri"/>
          <w:sz w:val="22"/>
        </w:rPr>
      </w:pPr>
      <w:r w:rsidRPr="00D765BF">
        <w:rPr>
          <w:rFonts w:ascii="Calibri" w:eastAsia="Calibri" w:hAnsi="Calibri" w:cs="Calibri"/>
          <w:sz w:val="22"/>
        </w:rPr>
        <w:t xml:space="preserve">A current copy of the Development Consent and Construction Certificate (including all plans, specifications and certificates) shall be </w:t>
      </w:r>
      <w:proofErr w:type="gramStart"/>
      <w:r w:rsidRPr="00D765BF">
        <w:rPr>
          <w:rFonts w:ascii="Calibri" w:eastAsia="Calibri" w:hAnsi="Calibri" w:cs="Calibri"/>
          <w:sz w:val="22"/>
        </w:rPr>
        <w:t>maintained on the development site at all times</w:t>
      </w:r>
      <w:proofErr w:type="gramEnd"/>
      <w:r w:rsidRPr="00D765BF">
        <w:rPr>
          <w:rFonts w:ascii="Calibri" w:eastAsia="Calibri" w:hAnsi="Calibri" w:cs="Calibri"/>
          <w:sz w:val="22"/>
        </w:rPr>
        <w:t xml:space="preserve"> until issue of an occupation certificate.</w:t>
      </w:r>
    </w:p>
    <w:p w14:paraId="4F0892E6" w14:textId="77777777" w:rsidR="00D16099" w:rsidRPr="00D765BF" w:rsidRDefault="00D16099" w:rsidP="00846FB6">
      <w:pPr>
        <w:spacing w:after="120"/>
        <w:ind w:left="1418" w:hanging="709"/>
        <w:rPr>
          <w:rFonts w:ascii="Calibri" w:eastAsia="Calibri" w:hAnsi="Calibri" w:cs="Calibri"/>
          <w:sz w:val="22"/>
        </w:rPr>
      </w:pPr>
      <w:r w:rsidRPr="00D765BF">
        <w:rPr>
          <w:rFonts w:ascii="Calibri" w:eastAsia="Calibri" w:hAnsi="Calibri" w:cs="Calibri"/>
          <w:b/>
          <w:sz w:val="22"/>
        </w:rPr>
        <w:t>Note 1:</w:t>
      </w:r>
      <w:r w:rsidRPr="00D765BF">
        <w:rPr>
          <w:rFonts w:ascii="Calibri" w:eastAsia="Calibri" w:hAnsi="Calibri" w:cs="Calibri"/>
          <w:sz w:val="22"/>
        </w:rPr>
        <w:t xml:space="preserve"> Modifications to the approved plans will require the lodgement and consideration by Council of a modification pursuant to Section 4.55 of the </w:t>
      </w:r>
      <w:r w:rsidRPr="00D765BF">
        <w:rPr>
          <w:rFonts w:ascii="Calibri" w:eastAsia="Calibri" w:hAnsi="Calibri" w:cs="Calibri"/>
          <w:i/>
          <w:iCs/>
          <w:sz w:val="22"/>
        </w:rPr>
        <w:t>Environmental Planning and Assessment Act 1979</w:t>
      </w:r>
      <w:r w:rsidRPr="00D765BF">
        <w:rPr>
          <w:rFonts w:ascii="Calibri" w:eastAsia="Calibri" w:hAnsi="Calibri" w:cs="Calibri"/>
          <w:sz w:val="22"/>
        </w:rPr>
        <w:t>.</w:t>
      </w:r>
    </w:p>
    <w:p w14:paraId="16F8516E" w14:textId="77777777" w:rsidR="00D16099" w:rsidRPr="00D765BF" w:rsidRDefault="00D16099" w:rsidP="00846FB6">
      <w:pPr>
        <w:spacing w:after="120"/>
        <w:ind w:left="1418" w:hanging="709"/>
        <w:rPr>
          <w:rFonts w:ascii="Calibri" w:eastAsia="Calibri" w:hAnsi="Calibri" w:cs="Calibri"/>
          <w:sz w:val="22"/>
        </w:rPr>
      </w:pPr>
      <w:r w:rsidRPr="00D765BF">
        <w:rPr>
          <w:rFonts w:ascii="Calibri" w:eastAsia="Calibri" w:hAnsi="Calibri" w:cs="Calibri"/>
          <w:b/>
          <w:sz w:val="22"/>
        </w:rPr>
        <w:t>Note 2</w:t>
      </w:r>
      <w:r w:rsidRPr="00D765BF">
        <w:rPr>
          <w:rFonts w:ascii="Calibri" w:eastAsia="Calibri" w:hAnsi="Calibri" w:cs="Calibri"/>
          <w:sz w:val="22"/>
        </w:rPr>
        <w:t xml:space="preserve">: The approved plans and supporting documentation may be subject to conditions imposed under section 4.17 of the </w:t>
      </w:r>
      <w:r w:rsidRPr="00D765BF">
        <w:rPr>
          <w:rFonts w:ascii="Calibri" w:eastAsia="Calibri" w:hAnsi="Calibri" w:cs="Calibri"/>
          <w:i/>
          <w:iCs/>
          <w:sz w:val="22"/>
        </w:rPr>
        <w:t>Environmental Planning and Assessment Act 1979</w:t>
      </w:r>
      <w:r w:rsidRPr="00D765BF">
        <w:rPr>
          <w:rFonts w:ascii="Calibri" w:eastAsia="Calibri" w:hAnsi="Calibri" w:cs="Calibri"/>
          <w:sz w:val="22"/>
        </w:rPr>
        <w:t xml:space="preserve"> modifying or amending the development (refer to conditions of consent which must be satisfied prior to the issue of any Construction Certificate).</w:t>
      </w:r>
    </w:p>
    <w:tbl>
      <w:tblPr>
        <w:tblW w:w="829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3261"/>
        <w:gridCol w:w="2268"/>
        <w:gridCol w:w="1315"/>
      </w:tblGrid>
      <w:tr w:rsidR="00D16099" w:rsidRPr="00D765BF" w14:paraId="2AEBFAF4" w14:textId="77777777" w:rsidTr="002907BE">
        <w:trPr>
          <w:tblHeader/>
        </w:trPr>
        <w:tc>
          <w:tcPr>
            <w:tcW w:w="1446" w:type="dxa"/>
            <w:tcBorders>
              <w:top w:val="single" w:sz="4" w:space="0" w:color="auto"/>
              <w:left w:val="single" w:sz="4" w:space="0" w:color="auto"/>
              <w:bottom w:val="single" w:sz="4" w:space="0" w:color="auto"/>
              <w:right w:val="single" w:sz="4" w:space="0" w:color="FFFFFF" w:themeColor="background1"/>
            </w:tcBorders>
            <w:shd w:val="clear" w:color="auto" w:fill="25545F"/>
            <w:hideMark/>
          </w:tcPr>
          <w:p w14:paraId="4F58B490" w14:textId="77777777" w:rsidR="00D16099" w:rsidRPr="00D765BF" w:rsidRDefault="00D16099" w:rsidP="00D53498">
            <w:pPr>
              <w:spacing w:before="60" w:after="60"/>
              <w:rPr>
                <w:rFonts w:ascii="Calibri" w:eastAsia="Calibri" w:hAnsi="Calibri" w:cs="Calibri"/>
                <w:b/>
                <w:color w:val="FFFFFF"/>
                <w:sz w:val="22"/>
                <w:szCs w:val="22"/>
              </w:rPr>
            </w:pPr>
            <w:r w:rsidRPr="00D765BF">
              <w:rPr>
                <w:rFonts w:ascii="Calibri" w:eastAsia="Calibri" w:hAnsi="Calibri" w:cs="Calibri"/>
                <w:b/>
                <w:color w:val="FFFFFF"/>
                <w:sz w:val="22"/>
                <w:szCs w:val="22"/>
              </w:rPr>
              <w:t>Reference /Dwg No.</w:t>
            </w:r>
          </w:p>
        </w:tc>
        <w:tc>
          <w:tcPr>
            <w:tcW w:w="326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25545F"/>
            <w:hideMark/>
          </w:tcPr>
          <w:p w14:paraId="1913DCB8" w14:textId="77777777" w:rsidR="00D16099" w:rsidRPr="00D765BF" w:rsidRDefault="00D16099" w:rsidP="00D53498">
            <w:pPr>
              <w:spacing w:before="60" w:after="60"/>
              <w:rPr>
                <w:rFonts w:ascii="Calibri" w:eastAsia="Calibri" w:hAnsi="Calibri" w:cs="Calibri"/>
                <w:b/>
                <w:color w:val="FFFFFF"/>
                <w:sz w:val="22"/>
                <w:szCs w:val="22"/>
              </w:rPr>
            </w:pPr>
            <w:r w:rsidRPr="00D765BF">
              <w:rPr>
                <w:rFonts w:ascii="Calibri" w:eastAsia="Calibri" w:hAnsi="Calibri" w:cs="Calibri"/>
                <w:b/>
                <w:color w:val="FFFFFF"/>
                <w:sz w:val="22"/>
                <w:szCs w:val="22"/>
              </w:rPr>
              <w:t>Title/Description</w:t>
            </w:r>
          </w:p>
        </w:tc>
        <w:tc>
          <w:tcPr>
            <w:tcW w:w="2268" w:type="dxa"/>
            <w:tcBorders>
              <w:top w:val="single" w:sz="4" w:space="0" w:color="auto"/>
              <w:left w:val="single" w:sz="4" w:space="0" w:color="FFFFFF" w:themeColor="background1"/>
              <w:bottom w:val="single" w:sz="4" w:space="0" w:color="auto"/>
              <w:right w:val="single" w:sz="4" w:space="0" w:color="FFFFFF" w:themeColor="background1"/>
            </w:tcBorders>
            <w:shd w:val="clear" w:color="auto" w:fill="25545F"/>
            <w:hideMark/>
          </w:tcPr>
          <w:p w14:paraId="2A07419B" w14:textId="77777777" w:rsidR="00D16099" w:rsidRPr="00D765BF" w:rsidRDefault="00D16099" w:rsidP="00D53498">
            <w:pPr>
              <w:spacing w:before="60" w:after="60"/>
              <w:rPr>
                <w:rFonts w:ascii="Calibri" w:eastAsia="Calibri" w:hAnsi="Calibri" w:cs="Calibri"/>
                <w:b/>
                <w:color w:val="FFFFFF"/>
                <w:sz w:val="22"/>
                <w:szCs w:val="22"/>
              </w:rPr>
            </w:pPr>
            <w:r w:rsidRPr="00D765BF">
              <w:rPr>
                <w:rFonts w:ascii="Calibri" w:eastAsia="Calibri" w:hAnsi="Calibri" w:cs="Calibri"/>
                <w:b/>
                <w:color w:val="FFFFFF"/>
                <w:sz w:val="22"/>
                <w:szCs w:val="22"/>
              </w:rPr>
              <w:t>Prepared By</w:t>
            </w:r>
          </w:p>
        </w:tc>
        <w:tc>
          <w:tcPr>
            <w:tcW w:w="1315" w:type="dxa"/>
            <w:tcBorders>
              <w:top w:val="single" w:sz="4" w:space="0" w:color="auto"/>
              <w:left w:val="single" w:sz="4" w:space="0" w:color="FFFFFF" w:themeColor="background1"/>
              <w:bottom w:val="single" w:sz="4" w:space="0" w:color="auto"/>
              <w:right w:val="single" w:sz="4" w:space="0" w:color="auto"/>
            </w:tcBorders>
            <w:shd w:val="clear" w:color="auto" w:fill="25545F"/>
            <w:hideMark/>
          </w:tcPr>
          <w:p w14:paraId="736CAB13" w14:textId="77777777" w:rsidR="00D16099" w:rsidRPr="00D765BF" w:rsidRDefault="00D16099" w:rsidP="00D53498">
            <w:pPr>
              <w:spacing w:before="60" w:after="60"/>
              <w:rPr>
                <w:rFonts w:ascii="Calibri" w:eastAsia="Calibri" w:hAnsi="Calibri" w:cs="Calibri"/>
                <w:b/>
                <w:color w:val="FFFFFF"/>
                <w:sz w:val="22"/>
                <w:szCs w:val="22"/>
              </w:rPr>
            </w:pPr>
            <w:r w:rsidRPr="00D765BF">
              <w:rPr>
                <w:rFonts w:ascii="Calibri" w:eastAsia="Calibri" w:hAnsi="Calibri" w:cs="Calibri"/>
                <w:b/>
                <w:color w:val="FFFFFF"/>
                <w:sz w:val="22"/>
                <w:szCs w:val="22"/>
              </w:rPr>
              <w:t>Date</w:t>
            </w:r>
          </w:p>
        </w:tc>
      </w:tr>
      <w:tr w:rsidR="00810332" w:rsidRPr="00D765BF" w14:paraId="272D3FD1" w14:textId="77777777" w:rsidTr="002907BE">
        <w:tc>
          <w:tcPr>
            <w:tcW w:w="1446" w:type="dxa"/>
            <w:tcBorders>
              <w:top w:val="single" w:sz="4" w:space="0" w:color="auto"/>
              <w:left w:val="single" w:sz="4" w:space="0" w:color="auto"/>
              <w:bottom w:val="single" w:sz="4" w:space="0" w:color="auto"/>
              <w:right w:val="single" w:sz="4" w:space="0" w:color="auto"/>
            </w:tcBorders>
          </w:tcPr>
          <w:p w14:paraId="3A0730A4" w14:textId="67D1B6A3" w:rsidR="00810332" w:rsidRPr="00D765BF" w:rsidRDefault="00810332" w:rsidP="00846FB6">
            <w:pPr>
              <w:spacing w:before="60" w:after="60"/>
              <w:rPr>
                <w:rFonts w:ascii="Calibri" w:eastAsia="Calibri" w:hAnsi="Calibri" w:cs="Calibri"/>
                <w:szCs w:val="22"/>
              </w:rPr>
            </w:pPr>
            <w:r>
              <w:rPr>
                <w:rFonts w:ascii="Calibri" w:eastAsia="Calibri" w:hAnsi="Calibri" w:cs="Calibri"/>
                <w:szCs w:val="22"/>
              </w:rPr>
              <w:t>DA-101 Rev C</w:t>
            </w:r>
          </w:p>
        </w:tc>
        <w:tc>
          <w:tcPr>
            <w:tcW w:w="3261" w:type="dxa"/>
            <w:tcBorders>
              <w:top w:val="single" w:sz="4" w:space="0" w:color="auto"/>
              <w:left w:val="single" w:sz="4" w:space="0" w:color="auto"/>
              <w:bottom w:val="single" w:sz="4" w:space="0" w:color="auto"/>
              <w:right w:val="single" w:sz="4" w:space="0" w:color="auto"/>
            </w:tcBorders>
          </w:tcPr>
          <w:p w14:paraId="40E1E0CA" w14:textId="735870AA" w:rsidR="00810332" w:rsidRPr="00D765BF" w:rsidRDefault="00810332" w:rsidP="00846FB6">
            <w:pPr>
              <w:spacing w:before="60" w:after="60"/>
              <w:rPr>
                <w:rFonts w:ascii="Calibri" w:eastAsia="Calibri" w:hAnsi="Calibri" w:cs="Calibri"/>
                <w:szCs w:val="22"/>
              </w:rPr>
            </w:pPr>
            <w:r>
              <w:rPr>
                <w:rFonts w:ascii="Calibri" w:eastAsia="Calibri" w:hAnsi="Calibri" w:cs="Calibri"/>
                <w:szCs w:val="22"/>
              </w:rPr>
              <w:t>Site Plan – Ground Floor</w:t>
            </w:r>
          </w:p>
        </w:tc>
        <w:tc>
          <w:tcPr>
            <w:tcW w:w="2268" w:type="dxa"/>
            <w:tcBorders>
              <w:top w:val="single" w:sz="4" w:space="0" w:color="auto"/>
              <w:left w:val="single" w:sz="4" w:space="0" w:color="auto"/>
              <w:bottom w:val="single" w:sz="4" w:space="0" w:color="auto"/>
              <w:right w:val="single" w:sz="4" w:space="0" w:color="auto"/>
            </w:tcBorders>
          </w:tcPr>
          <w:p w14:paraId="34797DB9" w14:textId="22E727B7" w:rsidR="00810332" w:rsidRPr="00D765BF" w:rsidRDefault="00810332" w:rsidP="00846FB6">
            <w:pPr>
              <w:spacing w:before="60" w:after="60"/>
              <w:rPr>
                <w:rFonts w:ascii="Calibri" w:eastAsia="Calibri" w:hAnsi="Calibri" w:cs="Calibri"/>
                <w:szCs w:val="22"/>
              </w:rPr>
            </w:pPr>
            <w:r>
              <w:rPr>
                <w:rFonts w:ascii="Calibri" w:eastAsia="Calibri" w:hAnsi="Calibri" w:cs="Calibri"/>
                <w:szCs w:val="22"/>
              </w:rPr>
              <w:t>Twohill &amp; James</w:t>
            </w:r>
          </w:p>
        </w:tc>
        <w:tc>
          <w:tcPr>
            <w:tcW w:w="1315" w:type="dxa"/>
            <w:tcBorders>
              <w:top w:val="single" w:sz="4" w:space="0" w:color="auto"/>
              <w:left w:val="single" w:sz="4" w:space="0" w:color="auto"/>
              <w:bottom w:val="single" w:sz="4" w:space="0" w:color="auto"/>
              <w:right w:val="single" w:sz="4" w:space="0" w:color="auto"/>
            </w:tcBorders>
          </w:tcPr>
          <w:p w14:paraId="33D901F7" w14:textId="18EB57FF" w:rsidR="00810332" w:rsidRPr="00D765BF" w:rsidRDefault="00810332" w:rsidP="00846FB6">
            <w:pPr>
              <w:spacing w:before="60" w:after="60"/>
              <w:rPr>
                <w:rFonts w:ascii="Calibri" w:eastAsia="Calibri" w:hAnsi="Calibri" w:cs="Calibri"/>
                <w:szCs w:val="22"/>
              </w:rPr>
            </w:pPr>
            <w:r>
              <w:rPr>
                <w:rFonts w:ascii="Calibri" w:eastAsia="Calibri" w:hAnsi="Calibri" w:cs="Calibri"/>
                <w:szCs w:val="22"/>
              </w:rPr>
              <w:t>8/12/25</w:t>
            </w:r>
          </w:p>
        </w:tc>
      </w:tr>
      <w:tr w:rsidR="00810332" w:rsidRPr="00D765BF" w14:paraId="0670B1B3" w14:textId="77777777" w:rsidTr="002907BE">
        <w:tc>
          <w:tcPr>
            <w:tcW w:w="1446" w:type="dxa"/>
            <w:tcBorders>
              <w:top w:val="single" w:sz="4" w:space="0" w:color="auto"/>
              <w:left w:val="single" w:sz="4" w:space="0" w:color="auto"/>
              <w:bottom w:val="single" w:sz="4" w:space="0" w:color="auto"/>
              <w:right w:val="single" w:sz="4" w:space="0" w:color="auto"/>
            </w:tcBorders>
          </w:tcPr>
          <w:p w14:paraId="0DF5FBA9" w14:textId="179B942D" w:rsidR="00810332" w:rsidRPr="00D765BF" w:rsidRDefault="00810332" w:rsidP="00846FB6">
            <w:pPr>
              <w:spacing w:before="60" w:after="60"/>
              <w:rPr>
                <w:rFonts w:ascii="Calibri" w:eastAsia="Calibri" w:hAnsi="Calibri" w:cs="Calibri"/>
                <w:szCs w:val="22"/>
              </w:rPr>
            </w:pPr>
            <w:r>
              <w:rPr>
                <w:rFonts w:ascii="Calibri" w:eastAsia="Calibri" w:hAnsi="Calibri" w:cs="Calibri"/>
                <w:szCs w:val="22"/>
              </w:rPr>
              <w:t>DA-102 Rev B</w:t>
            </w:r>
          </w:p>
        </w:tc>
        <w:tc>
          <w:tcPr>
            <w:tcW w:w="3261" w:type="dxa"/>
            <w:tcBorders>
              <w:top w:val="single" w:sz="4" w:space="0" w:color="auto"/>
              <w:left w:val="single" w:sz="4" w:space="0" w:color="auto"/>
              <w:bottom w:val="single" w:sz="4" w:space="0" w:color="auto"/>
              <w:right w:val="single" w:sz="4" w:space="0" w:color="auto"/>
            </w:tcBorders>
          </w:tcPr>
          <w:p w14:paraId="30C447DB" w14:textId="46904136" w:rsidR="00810332" w:rsidRPr="00D765BF" w:rsidRDefault="00810332" w:rsidP="00846FB6">
            <w:pPr>
              <w:spacing w:before="60" w:after="60"/>
              <w:rPr>
                <w:rFonts w:ascii="Calibri" w:eastAsia="Calibri" w:hAnsi="Calibri" w:cs="Calibri"/>
                <w:szCs w:val="22"/>
              </w:rPr>
            </w:pPr>
            <w:r>
              <w:rPr>
                <w:rFonts w:ascii="Calibri" w:eastAsia="Calibri" w:hAnsi="Calibri" w:cs="Calibri"/>
                <w:szCs w:val="22"/>
              </w:rPr>
              <w:t>Site Plan – Upper Floor</w:t>
            </w:r>
          </w:p>
        </w:tc>
        <w:tc>
          <w:tcPr>
            <w:tcW w:w="2268" w:type="dxa"/>
            <w:tcBorders>
              <w:top w:val="single" w:sz="4" w:space="0" w:color="auto"/>
              <w:left w:val="single" w:sz="4" w:space="0" w:color="auto"/>
              <w:bottom w:val="single" w:sz="4" w:space="0" w:color="auto"/>
              <w:right w:val="single" w:sz="4" w:space="0" w:color="auto"/>
            </w:tcBorders>
          </w:tcPr>
          <w:p w14:paraId="75055EA4" w14:textId="27229DAB" w:rsidR="00810332" w:rsidRPr="00D765BF" w:rsidRDefault="00810332" w:rsidP="00846FB6">
            <w:pPr>
              <w:spacing w:before="60" w:after="60"/>
              <w:rPr>
                <w:rFonts w:ascii="Calibri" w:eastAsia="Calibri" w:hAnsi="Calibri" w:cs="Calibri"/>
                <w:szCs w:val="22"/>
              </w:rPr>
            </w:pPr>
            <w:r>
              <w:rPr>
                <w:rFonts w:ascii="Calibri" w:eastAsia="Calibri" w:hAnsi="Calibri" w:cs="Calibri"/>
                <w:szCs w:val="22"/>
              </w:rPr>
              <w:t>Twohill &amp; James</w:t>
            </w:r>
          </w:p>
        </w:tc>
        <w:tc>
          <w:tcPr>
            <w:tcW w:w="1315" w:type="dxa"/>
            <w:tcBorders>
              <w:top w:val="single" w:sz="4" w:space="0" w:color="auto"/>
              <w:left w:val="single" w:sz="4" w:space="0" w:color="auto"/>
              <w:bottom w:val="single" w:sz="4" w:space="0" w:color="auto"/>
              <w:right w:val="single" w:sz="4" w:space="0" w:color="auto"/>
            </w:tcBorders>
          </w:tcPr>
          <w:p w14:paraId="6A0CC1B8" w14:textId="5C7FDCEA" w:rsidR="00810332" w:rsidRPr="00D765BF" w:rsidRDefault="00AD4DE6" w:rsidP="00846FB6">
            <w:pPr>
              <w:spacing w:before="60" w:after="60"/>
              <w:rPr>
                <w:rFonts w:ascii="Calibri" w:eastAsia="Calibri" w:hAnsi="Calibri" w:cs="Calibri"/>
                <w:szCs w:val="22"/>
              </w:rPr>
            </w:pPr>
            <w:r>
              <w:rPr>
                <w:rFonts w:ascii="Calibri" w:eastAsia="Calibri" w:hAnsi="Calibri" w:cs="Calibri"/>
                <w:szCs w:val="22"/>
              </w:rPr>
              <w:t>30/7</w:t>
            </w:r>
            <w:r w:rsidR="00810332">
              <w:rPr>
                <w:rFonts w:ascii="Calibri" w:eastAsia="Calibri" w:hAnsi="Calibri" w:cs="Calibri"/>
                <w:szCs w:val="22"/>
              </w:rPr>
              <w:t>/25</w:t>
            </w:r>
          </w:p>
        </w:tc>
      </w:tr>
      <w:tr w:rsidR="00810332" w:rsidRPr="00D765BF" w14:paraId="01E98022" w14:textId="77777777" w:rsidTr="002907BE">
        <w:tc>
          <w:tcPr>
            <w:tcW w:w="1446" w:type="dxa"/>
            <w:tcBorders>
              <w:top w:val="single" w:sz="4" w:space="0" w:color="auto"/>
              <w:left w:val="single" w:sz="4" w:space="0" w:color="auto"/>
              <w:bottom w:val="single" w:sz="4" w:space="0" w:color="auto"/>
              <w:right w:val="single" w:sz="4" w:space="0" w:color="auto"/>
            </w:tcBorders>
          </w:tcPr>
          <w:p w14:paraId="2C5DCB30" w14:textId="27BA350E" w:rsidR="00810332" w:rsidRPr="00D765BF" w:rsidRDefault="00810332" w:rsidP="00846FB6">
            <w:pPr>
              <w:spacing w:before="60" w:after="60"/>
              <w:rPr>
                <w:rFonts w:ascii="Calibri" w:eastAsia="Calibri" w:hAnsi="Calibri" w:cs="Calibri"/>
                <w:szCs w:val="22"/>
              </w:rPr>
            </w:pPr>
            <w:r>
              <w:rPr>
                <w:rFonts w:ascii="Calibri" w:eastAsia="Calibri" w:hAnsi="Calibri" w:cs="Calibri"/>
                <w:szCs w:val="22"/>
              </w:rPr>
              <w:t>DA-10</w:t>
            </w:r>
            <w:r w:rsidR="00AD4DE6">
              <w:rPr>
                <w:rFonts w:ascii="Calibri" w:eastAsia="Calibri" w:hAnsi="Calibri" w:cs="Calibri"/>
                <w:szCs w:val="22"/>
              </w:rPr>
              <w:t xml:space="preserve">3 </w:t>
            </w:r>
            <w:r>
              <w:rPr>
                <w:rFonts w:ascii="Calibri" w:eastAsia="Calibri" w:hAnsi="Calibri" w:cs="Calibri"/>
                <w:szCs w:val="22"/>
              </w:rPr>
              <w:t xml:space="preserve">Rev </w:t>
            </w:r>
            <w:r w:rsidR="00AD4DE6">
              <w:rPr>
                <w:rFonts w:ascii="Calibri" w:eastAsia="Calibri" w:hAnsi="Calibri" w:cs="Calibri"/>
                <w:szCs w:val="22"/>
              </w:rPr>
              <w:t>B</w:t>
            </w:r>
          </w:p>
        </w:tc>
        <w:tc>
          <w:tcPr>
            <w:tcW w:w="3261" w:type="dxa"/>
            <w:tcBorders>
              <w:top w:val="single" w:sz="4" w:space="0" w:color="auto"/>
              <w:left w:val="single" w:sz="4" w:space="0" w:color="auto"/>
              <w:bottom w:val="single" w:sz="4" w:space="0" w:color="auto"/>
              <w:right w:val="single" w:sz="4" w:space="0" w:color="auto"/>
            </w:tcBorders>
          </w:tcPr>
          <w:p w14:paraId="2548BBE4" w14:textId="610DA49F" w:rsidR="00810332" w:rsidRPr="00D765BF" w:rsidRDefault="00810332" w:rsidP="00846FB6">
            <w:pPr>
              <w:spacing w:before="60" w:after="60"/>
              <w:rPr>
                <w:rFonts w:ascii="Calibri" w:eastAsia="Calibri" w:hAnsi="Calibri" w:cs="Calibri"/>
                <w:szCs w:val="22"/>
              </w:rPr>
            </w:pPr>
            <w:r>
              <w:rPr>
                <w:rFonts w:ascii="Calibri" w:eastAsia="Calibri" w:hAnsi="Calibri" w:cs="Calibri"/>
                <w:szCs w:val="22"/>
              </w:rPr>
              <w:t xml:space="preserve">Site Plan – </w:t>
            </w:r>
            <w:r w:rsidR="005503E1">
              <w:rPr>
                <w:rFonts w:ascii="Calibri" w:eastAsia="Calibri" w:hAnsi="Calibri" w:cs="Calibri"/>
                <w:szCs w:val="22"/>
              </w:rPr>
              <w:t>Roof Plan</w:t>
            </w:r>
          </w:p>
        </w:tc>
        <w:tc>
          <w:tcPr>
            <w:tcW w:w="2268" w:type="dxa"/>
            <w:tcBorders>
              <w:top w:val="single" w:sz="4" w:space="0" w:color="auto"/>
              <w:left w:val="single" w:sz="4" w:space="0" w:color="auto"/>
              <w:bottom w:val="single" w:sz="4" w:space="0" w:color="auto"/>
              <w:right w:val="single" w:sz="4" w:space="0" w:color="auto"/>
            </w:tcBorders>
          </w:tcPr>
          <w:p w14:paraId="725CF04B" w14:textId="74A18F0F" w:rsidR="00810332" w:rsidRPr="00D765BF" w:rsidRDefault="00810332" w:rsidP="00846FB6">
            <w:pPr>
              <w:spacing w:before="60" w:after="60"/>
              <w:rPr>
                <w:rFonts w:ascii="Calibri" w:eastAsia="Calibri" w:hAnsi="Calibri" w:cs="Calibri"/>
                <w:szCs w:val="22"/>
              </w:rPr>
            </w:pPr>
            <w:r>
              <w:rPr>
                <w:rFonts w:ascii="Calibri" w:eastAsia="Calibri" w:hAnsi="Calibri" w:cs="Calibri"/>
                <w:szCs w:val="22"/>
              </w:rPr>
              <w:t>Twohill &amp; James</w:t>
            </w:r>
          </w:p>
        </w:tc>
        <w:tc>
          <w:tcPr>
            <w:tcW w:w="1315" w:type="dxa"/>
            <w:tcBorders>
              <w:top w:val="single" w:sz="4" w:space="0" w:color="auto"/>
              <w:left w:val="single" w:sz="4" w:space="0" w:color="auto"/>
              <w:bottom w:val="single" w:sz="4" w:space="0" w:color="auto"/>
              <w:right w:val="single" w:sz="4" w:space="0" w:color="auto"/>
            </w:tcBorders>
          </w:tcPr>
          <w:p w14:paraId="727B5E9C" w14:textId="3A7B558C" w:rsidR="00810332" w:rsidRPr="00D765BF" w:rsidRDefault="00AD4DE6" w:rsidP="00846FB6">
            <w:pPr>
              <w:spacing w:before="60" w:after="60"/>
              <w:rPr>
                <w:rFonts w:ascii="Calibri" w:eastAsia="Calibri" w:hAnsi="Calibri" w:cs="Calibri"/>
                <w:szCs w:val="22"/>
              </w:rPr>
            </w:pPr>
            <w:r>
              <w:rPr>
                <w:rFonts w:ascii="Calibri" w:eastAsia="Calibri" w:hAnsi="Calibri" w:cs="Calibri"/>
                <w:szCs w:val="22"/>
              </w:rPr>
              <w:t>30/7/25</w:t>
            </w:r>
          </w:p>
        </w:tc>
      </w:tr>
      <w:tr w:rsidR="00810332" w:rsidRPr="00D765BF" w14:paraId="6D41EA5D" w14:textId="77777777" w:rsidTr="002907BE">
        <w:tc>
          <w:tcPr>
            <w:tcW w:w="1446" w:type="dxa"/>
            <w:tcBorders>
              <w:top w:val="single" w:sz="4" w:space="0" w:color="auto"/>
              <w:left w:val="single" w:sz="4" w:space="0" w:color="auto"/>
              <w:bottom w:val="single" w:sz="4" w:space="0" w:color="auto"/>
              <w:right w:val="single" w:sz="4" w:space="0" w:color="auto"/>
            </w:tcBorders>
          </w:tcPr>
          <w:p w14:paraId="75E55CC2" w14:textId="7D6EA018" w:rsidR="00810332" w:rsidRPr="00D765BF" w:rsidRDefault="00810332" w:rsidP="00846FB6">
            <w:pPr>
              <w:spacing w:before="60" w:after="60"/>
              <w:rPr>
                <w:rFonts w:ascii="Calibri" w:eastAsia="Calibri" w:hAnsi="Calibri" w:cs="Calibri"/>
                <w:szCs w:val="22"/>
              </w:rPr>
            </w:pPr>
            <w:r>
              <w:rPr>
                <w:rFonts w:ascii="Calibri" w:eastAsia="Calibri" w:hAnsi="Calibri" w:cs="Calibri"/>
                <w:szCs w:val="22"/>
              </w:rPr>
              <w:t>DA-10</w:t>
            </w:r>
            <w:r w:rsidR="00AD4DE6">
              <w:rPr>
                <w:rFonts w:ascii="Calibri" w:eastAsia="Calibri" w:hAnsi="Calibri" w:cs="Calibri"/>
                <w:szCs w:val="22"/>
              </w:rPr>
              <w:t>4</w:t>
            </w:r>
            <w:r>
              <w:rPr>
                <w:rFonts w:ascii="Calibri" w:eastAsia="Calibri" w:hAnsi="Calibri" w:cs="Calibri"/>
                <w:szCs w:val="22"/>
              </w:rPr>
              <w:t xml:space="preserve"> Rev </w:t>
            </w:r>
            <w:r w:rsidR="00AD4DE6">
              <w:rPr>
                <w:rFonts w:ascii="Calibri" w:eastAsia="Calibri" w:hAnsi="Calibri" w:cs="Calibri"/>
                <w:szCs w:val="22"/>
              </w:rPr>
              <w:t>A</w:t>
            </w:r>
          </w:p>
        </w:tc>
        <w:tc>
          <w:tcPr>
            <w:tcW w:w="3261" w:type="dxa"/>
            <w:tcBorders>
              <w:top w:val="single" w:sz="4" w:space="0" w:color="auto"/>
              <w:left w:val="single" w:sz="4" w:space="0" w:color="auto"/>
              <w:bottom w:val="single" w:sz="4" w:space="0" w:color="auto"/>
              <w:right w:val="single" w:sz="4" w:space="0" w:color="auto"/>
            </w:tcBorders>
          </w:tcPr>
          <w:p w14:paraId="7B247875" w14:textId="28EA8AB2" w:rsidR="00810332" w:rsidRPr="00D765BF" w:rsidRDefault="005503E1" w:rsidP="002907BE">
            <w:pPr>
              <w:spacing w:before="60" w:after="60"/>
              <w:rPr>
                <w:rFonts w:ascii="Calibri" w:eastAsia="Calibri" w:hAnsi="Calibri" w:cs="Calibri"/>
                <w:szCs w:val="22"/>
              </w:rPr>
            </w:pPr>
            <w:r>
              <w:rPr>
                <w:rFonts w:ascii="Calibri" w:eastAsia="Calibri" w:hAnsi="Calibri" w:cs="Calibri"/>
                <w:szCs w:val="22"/>
              </w:rPr>
              <w:t>Building A &amp; B Ground Floor Plan</w:t>
            </w:r>
          </w:p>
        </w:tc>
        <w:tc>
          <w:tcPr>
            <w:tcW w:w="2268" w:type="dxa"/>
            <w:tcBorders>
              <w:top w:val="single" w:sz="4" w:space="0" w:color="auto"/>
              <w:left w:val="single" w:sz="4" w:space="0" w:color="auto"/>
              <w:bottom w:val="single" w:sz="4" w:space="0" w:color="auto"/>
              <w:right w:val="single" w:sz="4" w:space="0" w:color="auto"/>
            </w:tcBorders>
          </w:tcPr>
          <w:p w14:paraId="412E2CB2" w14:textId="50021629" w:rsidR="00810332" w:rsidRPr="00D765BF" w:rsidRDefault="00810332" w:rsidP="00846FB6">
            <w:pPr>
              <w:spacing w:before="60" w:after="60"/>
              <w:rPr>
                <w:rFonts w:ascii="Calibri" w:eastAsia="Calibri" w:hAnsi="Calibri" w:cs="Calibri"/>
                <w:szCs w:val="22"/>
              </w:rPr>
            </w:pPr>
            <w:r>
              <w:rPr>
                <w:rFonts w:ascii="Calibri" w:eastAsia="Calibri" w:hAnsi="Calibri" w:cs="Calibri"/>
                <w:szCs w:val="22"/>
              </w:rPr>
              <w:t>Twohill &amp; James</w:t>
            </w:r>
          </w:p>
        </w:tc>
        <w:tc>
          <w:tcPr>
            <w:tcW w:w="1315" w:type="dxa"/>
            <w:tcBorders>
              <w:top w:val="single" w:sz="4" w:space="0" w:color="auto"/>
              <w:left w:val="single" w:sz="4" w:space="0" w:color="auto"/>
              <w:bottom w:val="single" w:sz="4" w:space="0" w:color="auto"/>
              <w:right w:val="single" w:sz="4" w:space="0" w:color="auto"/>
            </w:tcBorders>
          </w:tcPr>
          <w:p w14:paraId="23757CD0" w14:textId="5B68BC21" w:rsidR="00810332" w:rsidRPr="00D765BF" w:rsidRDefault="00AD4DE6" w:rsidP="00846FB6">
            <w:pPr>
              <w:spacing w:before="60" w:after="60"/>
              <w:rPr>
                <w:rFonts w:ascii="Calibri" w:eastAsia="Calibri" w:hAnsi="Calibri" w:cs="Calibri"/>
                <w:szCs w:val="22"/>
              </w:rPr>
            </w:pPr>
            <w:r>
              <w:rPr>
                <w:rFonts w:ascii="Calibri" w:eastAsia="Calibri" w:hAnsi="Calibri" w:cs="Calibri"/>
                <w:szCs w:val="22"/>
              </w:rPr>
              <w:t>30/6/25</w:t>
            </w:r>
          </w:p>
        </w:tc>
      </w:tr>
      <w:tr w:rsidR="00AD4DE6" w:rsidRPr="00D765BF" w14:paraId="2E7DDB4F" w14:textId="77777777" w:rsidTr="002907BE">
        <w:tc>
          <w:tcPr>
            <w:tcW w:w="1446" w:type="dxa"/>
            <w:tcBorders>
              <w:top w:val="single" w:sz="4" w:space="0" w:color="auto"/>
              <w:left w:val="single" w:sz="4" w:space="0" w:color="auto"/>
              <w:bottom w:val="single" w:sz="4" w:space="0" w:color="auto"/>
              <w:right w:val="single" w:sz="4" w:space="0" w:color="auto"/>
            </w:tcBorders>
          </w:tcPr>
          <w:p w14:paraId="14C8D179" w14:textId="31EE7888" w:rsidR="00AD4DE6" w:rsidRPr="00D765BF" w:rsidRDefault="00AD4DE6" w:rsidP="00846FB6">
            <w:pPr>
              <w:spacing w:before="60" w:after="60"/>
              <w:rPr>
                <w:rFonts w:ascii="Calibri" w:eastAsia="Calibri" w:hAnsi="Calibri" w:cs="Calibri"/>
                <w:szCs w:val="22"/>
              </w:rPr>
            </w:pPr>
            <w:r>
              <w:rPr>
                <w:rFonts w:ascii="Calibri" w:eastAsia="Calibri" w:hAnsi="Calibri" w:cs="Calibri"/>
                <w:szCs w:val="22"/>
              </w:rPr>
              <w:t>DA-105 Rev A</w:t>
            </w:r>
          </w:p>
        </w:tc>
        <w:tc>
          <w:tcPr>
            <w:tcW w:w="3261" w:type="dxa"/>
            <w:tcBorders>
              <w:top w:val="single" w:sz="4" w:space="0" w:color="auto"/>
              <w:left w:val="single" w:sz="4" w:space="0" w:color="auto"/>
              <w:bottom w:val="single" w:sz="4" w:space="0" w:color="auto"/>
              <w:right w:val="single" w:sz="4" w:space="0" w:color="auto"/>
            </w:tcBorders>
          </w:tcPr>
          <w:p w14:paraId="7718C0C8" w14:textId="5F279D18" w:rsidR="00AD4DE6" w:rsidRPr="00D765BF" w:rsidRDefault="002B0AE3" w:rsidP="002907BE">
            <w:pPr>
              <w:spacing w:before="60" w:after="60"/>
              <w:rPr>
                <w:rFonts w:ascii="Calibri" w:eastAsia="Calibri" w:hAnsi="Calibri" w:cs="Calibri"/>
                <w:szCs w:val="22"/>
              </w:rPr>
            </w:pPr>
            <w:r w:rsidRPr="002B0AE3">
              <w:rPr>
                <w:rFonts w:ascii="Calibri" w:eastAsia="Calibri" w:hAnsi="Calibri" w:cs="Calibri"/>
                <w:szCs w:val="22"/>
              </w:rPr>
              <w:t xml:space="preserve">Building A &amp; B </w:t>
            </w:r>
            <w:r w:rsidR="00AD4DE6">
              <w:rPr>
                <w:rFonts w:ascii="Calibri" w:eastAsia="Calibri" w:hAnsi="Calibri" w:cs="Calibri"/>
                <w:szCs w:val="22"/>
              </w:rPr>
              <w:t>Upper Floor</w:t>
            </w:r>
            <w:r>
              <w:rPr>
                <w:rFonts w:ascii="Calibri" w:eastAsia="Calibri" w:hAnsi="Calibri" w:cs="Calibri"/>
                <w:szCs w:val="22"/>
              </w:rPr>
              <w:t xml:space="preserve"> Plan</w:t>
            </w:r>
          </w:p>
        </w:tc>
        <w:tc>
          <w:tcPr>
            <w:tcW w:w="2268" w:type="dxa"/>
            <w:tcBorders>
              <w:top w:val="single" w:sz="4" w:space="0" w:color="auto"/>
              <w:left w:val="single" w:sz="4" w:space="0" w:color="auto"/>
              <w:bottom w:val="single" w:sz="4" w:space="0" w:color="auto"/>
              <w:right w:val="single" w:sz="4" w:space="0" w:color="auto"/>
            </w:tcBorders>
          </w:tcPr>
          <w:p w14:paraId="0BA8B0D8" w14:textId="5081DA3D" w:rsidR="00AD4DE6" w:rsidRPr="00D765BF" w:rsidRDefault="00AD4DE6" w:rsidP="00846FB6">
            <w:pPr>
              <w:spacing w:before="60" w:after="60"/>
              <w:rPr>
                <w:rFonts w:ascii="Calibri" w:eastAsia="Calibri" w:hAnsi="Calibri" w:cs="Calibri"/>
                <w:szCs w:val="22"/>
              </w:rPr>
            </w:pPr>
            <w:r>
              <w:rPr>
                <w:rFonts w:ascii="Calibri" w:eastAsia="Calibri" w:hAnsi="Calibri" w:cs="Calibri"/>
                <w:szCs w:val="22"/>
              </w:rPr>
              <w:t>Twohill &amp; James</w:t>
            </w:r>
          </w:p>
        </w:tc>
        <w:tc>
          <w:tcPr>
            <w:tcW w:w="1315" w:type="dxa"/>
            <w:tcBorders>
              <w:top w:val="single" w:sz="4" w:space="0" w:color="auto"/>
              <w:left w:val="single" w:sz="4" w:space="0" w:color="auto"/>
              <w:bottom w:val="single" w:sz="4" w:space="0" w:color="auto"/>
              <w:right w:val="single" w:sz="4" w:space="0" w:color="auto"/>
            </w:tcBorders>
          </w:tcPr>
          <w:p w14:paraId="61950F6E" w14:textId="07C69714" w:rsidR="00AD4DE6" w:rsidRPr="00D765BF" w:rsidRDefault="00AD4DE6" w:rsidP="00846FB6">
            <w:pPr>
              <w:spacing w:before="60" w:after="60"/>
              <w:rPr>
                <w:rFonts w:ascii="Calibri" w:eastAsia="Calibri" w:hAnsi="Calibri" w:cs="Calibri"/>
                <w:szCs w:val="22"/>
              </w:rPr>
            </w:pPr>
            <w:r>
              <w:rPr>
                <w:rFonts w:ascii="Calibri" w:eastAsia="Calibri" w:hAnsi="Calibri" w:cs="Calibri"/>
                <w:szCs w:val="22"/>
              </w:rPr>
              <w:t>1/7/25</w:t>
            </w:r>
          </w:p>
        </w:tc>
      </w:tr>
      <w:tr w:rsidR="00AD4DE6" w:rsidRPr="00D765BF" w14:paraId="29233425" w14:textId="77777777" w:rsidTr="002907BE">
        <w:tc>
          <w:tcPr>
            <w:tcW w:w="1446" w:type="dxa"/>
            <w:tcBorders>
              <w:top w:val="single" w:sz="4" w:space="0" w:color="auto"/>
              <w:left w:val="single" w:sz="4" w:space="0" w:color="auto"/>
              <w:bottom w:val="single" w:sz="4" w:space="0" w:color="auto"/>
              <w:right w:val="single" w:sz="4" w:space="0" w:color="auto"/>
            </w:tcBorders>
          </w:tcPr>
          <w:p w14:paraId="46EB1AF7" w14:textId="6CD9B2CE" w:rsidR="00AD4DE6" w:rsidRPr="00D765BF" w:rsidRDefault="00AD4DE6" w:rsidP="00846FB6">
            <w:pPr>
              <w:spacing w:before="60" w:after="60"/>
              <w:rPr>
                <w:rFonts w:ascii="Calibri" w:eastAsia="Calibri" w:hAnsi="Calibri" w:cs="Calibri"/>
                <w:szCs w:val="22"/>
              </w:rPr>
            </w:pPr>
            <w:r>
              <w:rPr>
                <w:rFonts w:ascii="Calibri" w:eastAsia="Calibri" w:hAnsi="Calibri" w:cs="Calibri"/>
                <w:szCs w:val="22"/>
              </w:rPr>
              <w:t>DA-106 Rev A</w:t>
            </w:r>
          </w:p>
        </w:tc>
        <w:tc>
          <w:tcPr>
            <w:tcW w:w="3261" w:type="dxa"/>
            <w:tcBorders>
              <w:top w:val="single" w:sz="4" w:space="0" w:color="auto"/>
              <w:left w:val="single" w:sz="4" w:space="0" w:color="auto"/>
              <w:bottom w:val="single" w:sz="4" w:space="0" w:color="auto"/>
              <w:right w:val="single" w:sz="4" w:space="0" w:color="auto"/>
            </w:tcBorders>
          </w:tcPr>
          <w:p w14:paraId="447641C8" w14:textId="794FC38C" w:rsidR="002B0AE3" w:rsidRPr="00D765BF" w:rsidRDefault="002B0AE3" w:rsidP="002907BE">
            <w:pPr>
              <w:spacing w:before="60" w:after="60"/>
              <w:rPr>
                <w:rFonts w:ascii="Calibri" w:eastAsia="Calibri" w:hAnsi="Calibri" w:cs="Calibri"/>
                <w:szCs w:val="22"/>
              </w:rPr>
            </w:pPr>
            <w:r w:rsidRPr="002B0AE3">
              <w:rPr>
                <w:rFonts w:ascii="Calibri" w:eastAsia="Calibri" w:hAnsi="Calibri" w:cs="Calibri"/>
                <w:szCs w:val="22"/>
              </w:rPr>
              <w:t>Building A &amp; B</w:t>
            </w:r>
            <w:r w:rsidR="002907BE">
              <w:rPr>
                <w:rFonts w:ascii="Calibri" w:eastAsia="Calibri" w:hAnsi="Calibri" w:cs="Calibri"/>
                <w:szCs w:val="22"/>
              </w:rPr>
              <w:t xml:space="preserve"> </w:t>
            </w:r>
            <w:r>
              <w:rPr>
                <w:rFonts w:ascii="Calibri" w:eastAsia="Calibri" w:hAnsi="Calibri" w:cs="Calibri"/>
                <w:szCs w:val="22"/>
              </w:rPr>
              <w:t>Roof Plan</w:t>
            </w:r>
          </w:p>
        </w:tc>
        <w:tc>
          <w:tcPr>
            <w:tcW w:w="2268" w:type="dxa"/>
            <w:tcBorders>
              <w:top w:val="single" w:sz="4" w:space="0" w:color="auto"/>
              <w:left w:val="single" w:sz="4" w:space="0" w:color="auto"/>
              <w:bottom w:val="single" w:sz="4" w:space="0" w:color="auto"/>
              <w:right w:val="single" w:sz="4" w:space="0" w:color="auto"/>
            </w:tcBorders>
          </w:tcPr>
          <w:p w14:paraId="07C67D83" w14:textId="148F2F9B" w:rsidR="00AD4DE6" w:rsidRPr="00D765BF" w:rsidRDefault="00AD4DE6" w:rsidP="00846FB6">
            <w:pPr>
              <w:spacing w:before="60" w:after="60"/>
              <w:rPr>
                <w:rFonts w:ascii="Calibri" w:eastAsia="Calibri" w:hAnsi="Calibri" w:cs="Calibri"/>
                <w:szCs w:val="22"/>
              </w:rPr>
            </w:pPr>
            <w:r>
              <w:rPr>
                <w:rFonts w:ascii="Calibri" w:eastAsia="Calibri" w:hAnsi="Calibri" w:cs="Calibri"/>
                <w:szCs w:val="22"/>
              </w:rPr>
              <w:t>Twohill &amp; James</w:t>
            </w:r>
          </w:p>
        </w:tc>
        <w:tc>
          <w:tcPr>
            <w:tcW w:w="1315" w:type="dxa"/>
            <w:tcBorders>
              <w:top w:val="single" w:sz="4" w:space="0" w:color="auto"/>
              <w:left w:val="single" w:sz="4" w:space="0" w:color="auto"/>
              <w:bottom w:val="single" w:sz="4" w:space="0" w:color="auto"/>
              <w:right w:val="single" w:sz="4" w:space="0" w:color="auto"/>
            </w:tcBorders>
          </w:tcPr>
          <w:p w14:paraId="64C9B49F" w14:textId="455361E6" w:rsidR="00AD4DE6" w:rsidRPr="00D765BF" w:rsidRDefault="005503E1" w:rsidP="00846FB6">
            <w:pPr>
              <w:spacing w:before="60" w:after="60"/>
              <w:rPr>
                <w:rFonts w:ascii="Calibri" w:eastAsia="Calibri" w:hAnsi="Calibri" w:cs="Calibri"/>
                <w:szCs w:val="22"/>
              </w:rPr>
            </w:pPr>
            <w:r>
              <w:rPr>
                <w:rFonts w:ascii="Calibri" w:eastAsia="Calibri" w:hAnsi="Calibri" w:cs="Calibri"/>
                <w:szCs w:val="22"/>
              </w:rPr>
              <w:t>1</w:t>
            </w:r>
            <w:r w:rsidR="00AD4DE6">
              <w:rPr>
                <w:rFonts w:ascii="Calibri" w:eastAsia="Calibri" w:hAnsi="Calibri" w:cs="Calibri"/>
                <w:szCs w:val="22"/>
              </w:rPr>
              <w:t>/</w:t>
            </w:r>
            <w:r>
              <w:rPr>
                <w:rFonts w:ascii="Calibri" w:eastAsia="Calibri" w:hAnsi="Calibri" w:cs="Calibri"/>
                <w:szCs w:val="22"/>
              </w:rPr>
              <w:t>7</w:t>
            </w:r>
            <w:r w:rsidR="00AD4DE6">
              <w:rPr>
                <w:rFonts w:ascii="Calibri" w:eastAsia="Calibri" w:hAnsi="Calibri" w:cs="Calibri"/>
                <w:szCs w:val="22"/>
              </w:rPr>
              <w:t>/25</w:t>
            </w:r>
          </w:p>
        </w:tc>
      </w:tr>
      <w:tr w:rsidR="002B0AE3" w:rsidRPr="00D765BF" w14:paraId="4DB59825" w14:textId="77777777" w:rsidTr="002907BE">
        <w:tc>
          <w:tcPr>
            <w:tcW w:w="1446" w:type="dxa"/>
            <w:tcBorders>
              <w:top w:val="single" w:sz="4" w:space="0" w:color="auto"/>
              <w:left w:val="single" w:sz="4" w:space="0" w:color="auto"/>
              <w:bottom w:val="single" w:sz="4" w:space="0" w:color="auto"/>
              <w:right w:val="single" w:sz="4" w:space="0" w:color="auto"/>
            </w:tcBorders>
          </w:tcPr>
          <w:p w14:paraId="47D28B46" w14:textId="3E5F71AF" w:rsidR="002B0AE3" w:rsidRPr="00D765BF" w:rsidRDefault="002B0AE3" w:rsidP="00846FB6">
            <w:pPr>
              <w:spacing w:before="60" w:after="60"/>
              <w:rPr>
                <w:rFonts w:ascii="Calibri" w:eastAsia="Calibri" w:hAnsi="Calibri" w:cs="Calibri"/>
                <w:szCs w:val="22"/>
              </w:rPr>
            </w:pPr>
            <w:r>
              <w:rPr>
                <w:rFonts w:ascii="Calibri" w:eastAsia="Calibri" w:hAnsi="Calibri" w:cs="Calibri"/>
                <w:szCs w:val="22"/>
              </w:rPr>
              <w:t>DA-107 Rev B</w:t>
            </w:r>
          </w:p>
        </w:tc>
        <w:tc>
          <w:tcPr>
            <w:tcW w:w="3261" w:type="dxa"/>
            <w:tcBorders>
              <w:top w:val="single" w:sz="4" w:space="0" w:color="auto"/>
              <w:left w:val="single" w:sz="4" w:space="0" w:color="auto"/>
              <w:bottom w:val="single" w:sz="4" w:space="0" w:color="auto"/>
              <w:right w:val="single" w:sz="4" w:space="0" w:color="auto"/>
            </w:tcBorders>
          </w:tcPr>
          <w:p w14:paraId="7335D24B" w14:textId="1D40DDCA" w:rsidR="002B0AE3" w:rsidRPr="00D765BF" w:rsidRDefault="002B0AE3" w:rsidP="002907BE">
            <w:pPr>
              <w:spacing w:before="60" w:after="60"/>
              <w:rPr>
                <w:rFonts w:ascii="Calibri" w:eastAsia="Calibri" w:hAnsi="Calibri" w:cs="Calibri"/>
                <w:szCs w:val="22"/>
              </w:rPr>
            </w:pPr>
            <w:r>
              <w:rPr>
                <w:rFonts w:ascii="Calibri" w:eastAsia="Calibri" w:hAnsi="Calibri" w:cs="Calibri"/>
                <w:szCs w:val="22"/>
              </w:rPr>
              <w:t>Building C Ground Floor Plan</w:t>
            </w:r>
          </w:p>
        </w:tc>
        <w:tc>
          <w:tcPr>
            <w:tcW w:w="2268" w:type="dxa"/>
            <w:tcBorders>
              <w:top w:val="single" w:sz="4" w:space="0" w:color="auto"/>
              <w:left w:val="single" w:sz="4" w:space="0" w:color="auto"/>
              <w:bottom w:val="single" w:sz="4" w:space="0" w:color="auto"/>
              <w:right w:val="single" w:sz="4" w:space="0" w:color="auto"/>
            </w:tcBorders>
          </w:tcPr>
          <w:p w14:paraId="72D18D97" w14:textId="31B51F6D" w:rsidR="002B0AE3" w:rsidRPr="00D765BF" w:rsidRDefault="002B0AE3" w:rsidP="00846FB6">
            <w:pPr>
              <w:spacing w:before="60" w:after="60"/>
              <w:rPr>
                <w:rFonts w:ascii="Calibri" w:eastAsia="Calibri" w:hAnsi="Calibri" w:cs="Calibri"/>
                <w:szCs w:val="22"/>
              </w:rPr>
            </w:pPr>
            <w:r>
              <w:rPr>
                <w:rFonts w:ascii="Calibri" w:eastAsia="Calibri" w:hAnsi="Calibri" w:cs="Calibri"/>
                <w:szCs w:val="22"/>
              </w:rPr>
              <w:t>Twohill &amp; James</w:t>
            </w:r>
          </w:p>
        </w:tc>
        <w:tc>
          <w:tcPr>
            <w:tcW w:w="1315" w:type="dxa"/>
            <w:tcBorders>
              <w:top w:val="single" w:sz="4" w:space="0" w:color="auto"/>
              <w:left w:val="single" w:sz="4" w:space="0" w:color="auto"/>
              <w:bottom w:val="single" w:sz="4" w:space="0" w:color="auto"/>
              <w:right w:val="single" w:sz="4" w:space="0" w:color="auto"/>
            </w:tcBorders>
          </w:tcPr>
          <w:p w14:paraId="6C31CDEB" w14:textId="52624D0B" w:rsidR="002B0AE3" w:rsidRPr="00D765BF" w:rsidRDefault="002B0AE3" w:rsidP="00846FB6">
            <w:pPr>
              <w:spacing w:before="60" w:after="60"/>
              <w:rPr>
                <w:rFonts w:ascii="Calibri" w:eastAsia="Calibri" w:hAnsi="Calibri" w:cs="Calibri"/>
                <w:szCs w:val="22"/>
              </w:rPr>
            </w:pPr>
            <w:r>
              <w:rPr>
                <w:rFonts w:ascii="Calibri" w:eastAsia="Calibri" w:hAnsi="Calibri" w:cs="Calibri"/>
                <w:szCs w:val="22"/>
              </w:rPr>
              <w:t>30/7/25</w:t>
            </w:r>
          </w:p>
        </w:tc>
      </w:tr>
      <w:tr w:rsidR="002B0AE3" w:rsidRPr="00D765BF" w14:paraId="425B1561" w14:textId="77777777" w:rsidTr="002907BE">
        <w:tc>
          <w:tcPr>
            <w:tcW w:w="1446" w:type="dxa"/>
            <w:tcBorders>
              <w:top w:val="single" w:sz="4" w:space="0" w:color="auto"/>
              <w:left w:val="single" w:sz="4" w:space="0" w:color="auto"/>
              <w:bottom w:val="single" w:sz="4" w:space="0" w:color="auto"/>
              <w:right w:val="single" w:sz="4" w:space="0" w:color="auto"/>
            </w:tcBorders>
          </w:tcPr>
          <w:p w14:paraId="513211FC" w14:textId="2ADA71EB" w:rsidR="002B0AE3" w:rsidRPr="00D765BF" w:rsidRDefault="002B0AE3" w:rsidP="00846FB6">
            <w:pPr>
              <w:spacing w:before="60" w:after="60"/>
              <w:rPr>
                <w:rFonts w:ascii="Calibri" w:eastAsia="Calibri" w:hAnsi="Calibri" w:cs="Calibri"/>
                <w:szCs w:val="22"/>
              </w:rPr>
            </w:pPr>
            <w:r>
              <w:rPr>
                <w:rFonts w:ascii="Calibri" w:eastAsia="Calibri" w:hAnsi="Calibri" w:cs="Calibri"/>
                <w:szCs w:val="22"/>
              </w:rPr>
              <w:t>DA-108 Rev A</w:t>
            </w:r>
          </w:p>
        </w:tc>
        <w:tc>
          <w:tcPr>
            <w:tcW w:w="3261" w:type="dxa"/>
            <w:tcBorders>
              <w:top w:val="single" w:sz="4" w:space="0" w:color="auto"/>
              <w:left w:val="single" w:sz="4" w:space="0" w:color="auto"/>
              <w:bottom w:val="single" w:sz="4" w:space="0" w:color="auto"/>
              <w:right w:val="single" w:sz="4" w:space="0" w:color="auto"/>
            </w:tcBorders>
          </w:tcPr>
          <w:p w14:paraId="08E8E13E" w14:textId="26795669" w:rsidR="002B0AE3" w:rsidRPr="00D765BF" w:rsidRDefault="002B0AE3" w:rsidP="002907BE">
            <w:pPr>
              <w:spacing w:before="60" w:after="60"/>
              <w:rPr>
                <w:rFonts w:ascii="Calibri" w:eastAsia="Calibri" w:hAnsi="Calibri" w:cs="Calibri"/>
                <w:szCs w:val="22"/>
              </w:rPr>
            </w:pPr>
            <w:r w:rsidRPr="002B0AE3">
              <w:rPr>
                <w:rFonts w:ascii="Calibri" w:eastAsia="Calibri" w:hAnsi="Calibri" w:cs="Calibri"/>
                <w:szCs w:val="22"/>
              </w:rPr>
              <w:t xml:space="preserve">Building </w:t>
            </w:r>
            <w:r>
              <w:rPr>
                <w:rFonts w:ascii="Calibri" w:eastAsia="Calibri" w:hAnsi="Calibri" w:cs="Calibri"/>
                <w:szCs w:val="22"/>
              </w:rPr>
              <w:t>C</w:t>
            </w:r>
            <w:r w:rsidR="002907BE">
              <w:rPr>
                <w:rFonts w:ascii="Calibri" w:eastAsia="Calibri" w:hAnsi="Calibri" w:cs="Calibri"/>
                <w:szCs w:val="22"/>
              </w:rPr>
              <w:t xml:space="preserve"> </w:t>
            </w:r>
            <w:r>
              <w:rPr>
                <w:rFonts w:ascii="Calibri" w:eastAsia="Calibri" w:hAnsi="Calibri" w:cs="Calibri"/>
                <w:szCs w:val="22"/>
              </w:rPr>
              <w:t>Upper Floor Plan</w:t>
            </w:r>
          </w:p>
        </w:tc>
        <w:tc>
          <w:tcPr>
            <w:tcW w:w="2268" w:type="dxa"/>
            <w:tcBorders>
              <w:top w:val="single" w:sz="4" w:space="0" w:color="auto"/>
              <w:left w:val="single" w:sz="4" w:space="0" w:color="auto"/>
              <w:bottom w:val="single" w:sz="4" w:space="0" w:color="auto"/>
              <w:right w:val="single" w:sz="4" w:space="0" w:color="auto"/>
            </w:tcBorders>
          </w:tcPr>
          <w:p w14:paraId="6915C231" w14:textId="07651430" w:rsidR="002B0AE3" w:rsidRPr="00D765BF" w:rsidRDefault="002B0AE3" w:rsidP="00846FB6">
            <w:pPr>
              <w:spacing w:before="60" w:after="60"/>
              <w:rPr>
                <w:rFonts w:ascii="Calibri" w:eastAsia="Calibri" w:hAnsi="Calibri" w:cs="Calibri"/>
                <w:szCs w:val="22"/>
              </w:rPr>
            </w:pPr>
            <w:r>
              <w:rPr>
                <w:rFonts w:ascii="Calibri" w:eastAsia="Calibri" w:hAnsi="Calibri" w:cs="Calibri"/>
                <w:szCs w:val="22"/>
              </w:rPr>
              <w:t>Twohill &amp; James</w:t>
            </w:r>
          </w:p>
        </w:tc>
        <w:tc>
          <w:tcPr>
            <w:tcW w:w="1315" w:type="dxa"/>
            <w:tcBorders>
              <w:top w:val="single" w:sz="4" w:space="0" w:color="auto"/>
              <w:left w:val="single" w:sz="4" w:space="0" w:color="auto"/>
              <w:bottom w:val="single" w:sz="4" w:space="0" w:color="auto"/>
              <w:right w:val="single" w:sz="4" w:space="0" w:color="auto"/>
            </w:tcBorders>
          </w:tcPr>
          <w:p w14:paraId="02C7B443" w14:textId="724834E6" w:rsidR="002B0AE3" w:rsidRPr="00D765BF" w:rsidRDefault="002B0AE3" w:rsidP="00846FB6">
            <w:pPr>
              <w:spacing w:before="60" w:after="60"/>
              <w:rPr>
                <w:rFonts w:ascii="Calibri" w:eastAsia="Calibri" w:hAnsi="Calibri" w:cs="Calibri"/>
                <w:szCs w:val="22"/>
              </w:rPr>
            </w:pPr>
            <w:r>
              <w:rPr>
                <w:rFonts w:ascii="Calibri" w:eastAsia="Calibri" w:hAnsi="Calibri" w:cs="Calibri"/>
                <w:szCs w:val="22"/>
              </w:rPr>
              <w:t>30/7/25</w:t>
            </w:r>
          </w:p>
        </w:tc>
      </w:tr>
      <w:tr w:rsidR="002B0AE3" w:rsidRPr="00D765BF" w14:paraId="7686DCA2" w14:textId="77777777" w:rsidTr="002907BE">
        <w:tc>
          <w:tcPr>
            <w:tcW w:w="1446" w:type="dxa"/>
            <w:tcBorders>
              <w:top w:val="single" w:sz="4" w:space="0" w:color="auto"/>
              <w:left w:val="single" w:sz="4" w:space="0" w:color="auto"/>
              <w:bottom w:val="single" w:sz="4" w:space="0" w:color="auto"/>
              <w:right w:val="single" w:sz="4" w:space="0" w:color="auto"/>
            </w:tcBorders>
          </w:tcPr>
          <w:p w14:paraId="4C3988FB" w14:textId="24A48766" w:rsidR="002B0AE3" w:rsidRPr="00D765BF" w:rsidRDefault="002B0AE3" w:rsidP="00846FB6">
            <w:pPr>
              <w:spacing w:before="60" w:after="60"/>
              <w:rPr>
                <w:rFonts w:ascii="Calibri" w:eastAsia="Calibri" w:hAnsi="Calibri" w:cs="Calibri"/>
                <w:szCs w:val="22"/>
              </w:rPr>
            </w:pPr>
            <w:r>
              <w:rPr>
                <w:rFonts w:ascii="Calibri" w:eastAsia="Calibri" w:hAnsi="Calibri" w:cs="Calibri"/>
                <w:szCs w:val="22"/>
              </w:rPr>
              <w:t>DA-109 Rev A</w:t>
            </w:r>
          </w:p>
        </w:tc>
        <w:tc>
          <w:tcPr>
            <w:tcW w:w="3261" w:type="dxa"/>
            <w:tcBorders>
              <w:top w:val="single" w:sz="4" w:space="0" w:color="auto"/>
              <w:left w:val="single" w:sz="4" w:space="0" w:color="auto"/>
              <w:bottom w:val="single" w:sz="4" w:space="0" w:color="auto"/>
              <w:right w:val="single" w:sz="4" w:space="0" w:color="auto"/>
            </w:tcBorders>
          </w:tcPr>
          <w:p w14:paraId="5648ED08" w14:textId="5BBBA3F2" w:rsidR="002B0AE3" w:rsidRPr="00D765BF" w:rsidRDefault="002B0AE3" w:rsidP="002907BE">
            <w:pPr>
              <w:spacing w:before="60" w:after="60"/>
              <w:rPr>
                <w:rFonts w:ascii="Calibri" w:eastAsia="Calibri" w:hAnsi="Calibri" w:cs="Calibri"/>
                <w:szCs w:val="22"/>
              </w:rPr>
            </w:pPr>
            <w:r w:rsidRPr="002B0AE3">
              <w:rPr>
                <w:rFonts w:ascii="Calibri" w:eastAsia="Calibri" w:hAnsi="Calibri" w:cs="Calibri"/>
                <w:szCs w:val="22"/>
              </w:rPr>
              <w:t xml:space="preserve">Building </w:t>
            </w:r>
            <w:r>
              <w:rPr>
                <w:rFonts w:ascii="Calibri" w:eastAsia="Calibri" w:hAnsi="Calibri" w:cs="Calibri"/>
                <w:szCs w:val="22"/>
              </w:rPr>
              <w:t>C</w:t>
            </w:r>
            <w:r w:rsidR="002907BE">
              <w:rPr>
                <w:rFonts w:ascii="Calibri" w:eastAsia="Calibri" w:hAnsi="Calibri" w:cs="Calibri"/>
                <w:szCs w:val="22"/>
              </w:rPr>
              <w:t xml:space="preserve"> </w:t>
            </w:r>
            <w:r>
              <w:rPr>
                <w:rFonts w:ascii="Calibri" w:eastAsia="Calibri" w:hAnsi="Calibri" w:cs="Calibri"/>
                <w:szCs w:val="22"/>
              </w:rPr>
              <w:t>Roof Plan</w:t>
            </w:r>
          </w:p>
        </w:tc>
        <w:tc>
          <w:tcPr>
            <w:tcW w:w="2268" w:type="dxa"/>
            <w:tcBorders>
              <w:top w:val="single" w:sz="4" w:space="0" w:color="auto"/>
              <w:left w:val="single" w:sz="4" w:space="0" w:color="auto"/>
              <w:bottom w:val="single" w:sz="4" w:space="0" w:color="auto"/>
              <w:right w:val="single" w:sz="4" w:space="0" w:color="auto"/>
            </w:tcBorders>
          </w:tcPr>
          <w:p w14:paraId="46BA42AB" w14:textId="7083DCB9" w:rsidR="002B0AE3" w:rsidRPr="00D765BF" w:rsidRDefault="002B0AE3" w:rsidP="00846FB6">
            <w:pPr>
              <w:spacing w:before="60" w:after="60"/>
              <w:rPr>
                <w:rFonts w:ascii="Calibri" w:eastAsia="Calibri" w:hAnsi="Calibri" w:cs="Calibri"/>
                <w:szCs w:val="22"/>
              </w:rPr>
            </w:pPr>
            <w:r>
              <w:rPr>
                <w:rFonts w:ascii="Calibri" w:eastAsia="Calibri" w:hAnsi="Calibri" w:cs="Calibri"/>
                <w:szCs w:val="22"/>
              </w:rPr>
              <w:t>Twohill &amp; James</w:t>
            </w:r>
          </w:p>
        </w:tc>
        <w:tc>
          <w:tcPr>
            <w:tcW w:w="1315" w:type="dxa"/>
            <w:tcBorders>
              <w:top w:val="single" w:sz="4" w:space="0" w:color="auto"/>
              <w:left w:val="single" w:sz="4" w:space="0" w:color="auto"/>
              <w:bottom w:val="single" w:sz="4" w:space="0" w:color="auto"/>
              <w:right w:val="single" w:sz="4" w:space="0" w:color="auto"/>
            </w:tcBorders>
          </w:tcPr>
          <w:p w14:paraId="729C7023" w14:textId="3BD29555" w:rsidR="002B0AE3" w:rsidRPr="00D765BF" w:rsidRDefault="002B0AE3" w:rsidP="00846FB6">
            <w:pPr>
              <w:spacing w:before="60" w:after="60"/>
              <w:rPr>
                <w:rFonts w:ascii="Calibri" w:eastAsia="Calibri" w:hAnsi="Calibri" w:cs="Calibri"/>
                <w:szCs w:val="22"/>
              </w:rPr>
            </w:pPr>
            <w:r>
              <w:rPr>
                <w:rFonts w:ascii="Calibri" w:eastAsia="Calibri" w:hAnsi="Calibri" w:cs="Calibri"/>
                <w:szCs w:val="22"/>
              </w:rPr>
              <w:t>30/7/25</w:t>
            </w:r>
          </w:p>
        </w:tc>
      </w:tr>
      <w:tr w:rsidR="006B395E" w:rsidRPr="00D765BF" w14:paraId="62F8D978" w14:textId="77777777" w:rsidTr="002907BE">
        <w:tc>
          <w:tcPr>
            <w:tcW w:w="1446" w:type="dxa"/>
            <w:tcBorders>
              <w:top w:val="single" w:sz="4" w:space="0" w:color="auto"/>
              <w:left w:val="single" w:sz="4" w:space="0" w:color="auto"/>
              <w:bottom w:val="single" w:sz="4" w:space="0" w:color="auto"/>
              <w:right w:val="single" w:sz="4" w:space="0" w:color="auto"/>
            </w:tcBorders>
          </w:tcPr>
          <w:p w14:paraId="5045DF5D" w14:textId="48AD85D9" w:rsidR="006B395E" w:rsidRPr="00D765BF" w:rsidRDefault="006B395E" w:rsidP="00846FB6">
            <w:pPr>
              <w:spacing w:before="60" w:after="60"/>
              <w:rPr>
                <w:rFonts w:ascii="Calibri" w:eastAsia="Calibri" w:hAnsi="Calibri" w:cs="Calibri"/>
                <w:szCs w:val="22"/>
              </w:rPr>
            </w:pPr>
            <w:r>
              <w:rPr>
                <w:rFonts w:ascii="Calibri" w:eastAsia="Calibri" w:hAnsi="Calibri" w:cs="Calibri"/>
                <w:szCs w:val="22"/>
              </w:rPr>
              <w:t>DA-201 Rev B</w:t>
            </w:r>
          </w:p>
        </w:tc>
        <w:tc>
          <w:tcPr>
            <w:tcW w:w="3261" w:type="dxa"/>
            <w:tcBorders>
              <w:top w:val="single" w:sz="4" w:space="0" w:color="auto"/>
              <w:left w:val="single" w:sz="4" w:space="0" w:color="auto"/>
              <w:bottom w:val="single" w:sz="4" w:space="0" w:color="auto"/>
              <w:right w:val="single" w:sz="4" w:space="0" w:color="auto"/>
            </w:tcBorders>
          </w:tcPr>
          <w:p w14:paraId="2396C057" w14:textId="18D1EEFB" w:rsidR="006B395E" w:rsidRPr="00D765BF" w:rsidRDefault="006B395E" w:rsidP="00846FB6">
            <w:pPr>
              <w:spacing w:before="60" w:after="60"/>
              <w:rPr>
                <w:rFonts w:ascii="Calibri" w:eastAsia="Calibri" w:hAnsi="Calibri" w:cs="Calibri"/>
                <w:szCs w:val="22"/>
              </w:rPr>
            </w:pPr>
            <w:r>
              <w:rPr>
                <w:rFonts w:ascii="Calibri" w:eastAsia="Calibri" w:hAnsi="Calibri" w:cs="Calibri"/>
                <w:szCs w:val="22"/>
              </w:rPr>
              <w:t>Site Elevations</w:t>
            </w:r>
          </w:p>
        </w:tc>
        <w:tc>
          <w:tcPr>
            <w:tcW w:w="2268" w:type="dxa"/>
            <w:tcBorders>
              <w:top w:val="single" w:sz="4" w:space="0" w:color="auto"/>
              <w:left w:val="single" w:sz="4" w:space="0" w:color="auto"/>
              <w:bottom w:val="single" w:sz="4" w:space="0" w:color="auto"/>
              <w:right w:val="single" w:sz="4" w:space="0" w:color="auto"/>
            </w:tcBorders>
          </w:tcPr>
          <w:p w14:paraId="695D7D01" w14:textId="1F1067EE" w:rsidR="006B395E" w:rsidRPr="00D765BF" w:rsidRDefault="006B395E" w:rsidP="00846FB6">
            <w:pPr>
              <w:spacing w:before="60" w:after="60"/>
              <w:rPr>
                <w:rFonts w:ascii="Calibri" w:eastAsia="Calibri" w:hAnsi="Calibri" w:cs="Calibri"/>
                <w:szCs w:val="22"/>
              </w:rPr>
            </w:pPr>
            <w:r>
              <w:rPr>
                <w:rFonts w:ascii="Calibri" w:eastAsia="Calibri" w:hAnsi="Calibri" w:cs="Calibri"/>
                <w:szCs w:val="22"/>
              </w:rPr>
              <w:t>Twohill &amp; James</w:t>
            </w:r>
          </w:p>
        </w:tc>
        <w:tc>
          <w:tcPr>
            <w:tcW w:w="1315" w:type="dxa"/>
            <w:tcBorders>
              <w:top w:val="single" w:sz="4" w:space="0" w:color="auto"/>
              <w:left w:val="single" w:sz="4" w:space="0" w:color="auto"/>
              <w:bottom w:val="single" w:sz="4" w:space="0" w:color="auto"/>
              <w:right w:val="single" w:sz="4" w:space="0" w:color="auto"/>
            </w:tcBorders>
          </w:tcPr>
          <w:p w14:paraId="4291806E" w14:textId="536FE496" w:rsidR="006B395E" w:rsidRPr="00D765BF" w:rsidRDefault="006B395E" w:rsidP="00846FB6">
            <w:pPr>
              <w:spacing w:before="60" w:after="60"/>
              <w:rPr>
                <w:rFonts w:ascii="Calibri" w:eastAsia="Calibri" w:hAnsi="Calibri" w:cs="Calibri"/>
                <w:szCs w:val="22"/>
              </w:rPr>
            </w:pPr>
            <w:r>
              <w:rPr>
                <w:rFonts w:ascii="Calibri" w:eastAsia="Calibri" w:hAnsi="Calibri" w:cs="Calibri"/>
                <w:szCs w:val="22"/>
              </w:rPr>
              <w:t>30/7/25</w:t>
            </w:r>
          </w:p>
        </w:tc>
      </w:tr>
      <w:tr w:rsidR="0073250B" w:rsidRPr="00D765BF" w14:paraId="7B965569" w14:textId="77777777" w:rsidTr="002907BE">
        <w:tc>
          <w:tcPr>
            <w:tcW w:w="1446" w:type="dxa"/>
            <w:tcBorders>
              <w:top w:val="single" w:sz="4" w:space="0" w:color="auto"/>
              <w:left w:val="single" w:sz="4" w:space="0" w:color="auto"/>
              <w:bottom w:val="single" w:sz="4" w:space="0" w:color="auto"/>
              <w:right w:val="single" w:sz="4" w:space="0" w:color="auto"/>
            </w:tcBorders>
          </w:tcPr>
          <w:p w14:paraId="50EF6ADE" w14:textId="21F3B4C9" w:rsidR="0073250B" w:rsidRPr="00D765BF" w:rsidRDefault="0073250B" w:rsidP="00846FB6">
            <w:pPr>
              <w:spacing w:before="60" w:after="60"/>
              <w:rPr>
                <w:rFonts w:ascii="Calibri" w:eastAsia="Calibri" w:hAnsi="Calibri" w:cs="Calibri"/>
                <w:szCs w:val="22"/>
              </w:rPr>
            </w:pPr>
            <w:r>
              <w:rPr>
                <w:rFonts w:ascii="Calibri" w:eastAsia="Calibri" w:hAnsi="Calibri" w:cs="Calibri"/>
                <w:szCs w:val="22"/>
              </w:rPr>
              <w:t>DA-202 Rev A</w:t>
            </w:r>
          </w:p>
        </w:tc>
        <w:tc>
          <w:tcPr>
            <w:tcW w:w="3261" w:type="dxa"/>
            <w:tcBorders>
              <w:top w:val="single" w:sz="4" w:space="0" w:color="auto"/>
              <w:left w:val="single" w:sz="4" w:space="0" w:color="auto"/>
              <w:bottom w:val="single" w:sz="4" w:space="0" w:color="auto"/>
              <w:right w:val="single" w:sz="4" w:space="0" w:color="auto"/>
            </w:tcBorders>
          </w:tcPr>
          <w:p w14:paraId="0BE39A59" w14:textId="585FD5A0" w:rsidR="0073250B" w:rsidRPr="00D765BF" w:rsidRDefault="0073250B" w:rsidP="00846FB6">
            <w:pPr>
              <w:spacing w:before="60" w:after="60"/>
              <w:rPr>
                <w:rFonts w:ascii="Calibri" w:eastAsia="Calibri" w:hAnsi="Calibri" w:cs="Calibri"/>
                <w:szCs w:val="22"/>
              </w:rPr>
            </w:pPr>
            <w:r>
              <w:rPr>
                <w:rFonts w:ascii="Calibri" w:eastAsia="Calibri" w:hAnsi="Calibri" w:cs="Calibri"/>
                <w:szCs w:val="22"/>
              </w:rPr>
              <w:t>Building B &amp; C Elevations</w:t>
            </w:r>
          </w:p>
        </w:tc>
        <w:tc>
          <w:tcPr>
            <w:tcW w:w="2268" w:type="dxa"/>
            <w:tcBorders>
              <w:top w:val="single" w:sz="4" w:space="0" w:color="auto"/>
              <w:left w:val="single" w:sz="4" w:space="0" w:color="auto"/>
              <w:bottom w:val="single" w:sz="4" w:space="0" w:color="auto"/>
              <w:right w:val="single" w:sz="4" w:space="0" w:color="auto"/>
            </w:tcBorders>
          </w:tcPr>
          <w:p w14:paraId="35A4F7B0" w14:textId="2D7F3453" w:rsidR="0073250B" w:rsidRPr="00D765BF" w:rsidRDefault="0073250B" w:rsidP="00846FB6">
            <w:pPr>
              <w:spacing w:before="60" w:after="60"/>
              <w:rPr>
                <w:rFonts w:ascii="Calibri" w:eastAsia="Calibri" w:hAnsi="Calibri" w:cs="Calibri"/>
                <w:szCs w:val="22"/>
              </w:rPr>
            </w:pPr>
            <w:r>
              <w:rPr>
                <w:rFonts w:ascii="Calibri" w:eastAsia="Calibri" w:hAnsi="Calibri" w:cs="Calibri"/>
                <w:szCs w:val="22"/>
              </w:rPr>
              <w:t>Twohill &amp; James</w:t>
            </w:r>
          </w:p>
        </w:tc>
        <w:tc>
          <w:tcPr>
            <w:tcW w:w="1315" w:type="dxa"/>
            <w:tcBorders>
              <w:top w:val="single" w:sz="4" w:space="0" w:color="auto"/>
              <w:left w:val="single" w:sz="4" w:space="0" w:color="auto"/>
              <w:bottom w:val="single" w:sz="4" w:space="0" w:color="auto"/>
              <w:right w:val="single" w:sz="4" w:space="0" w:color="auto"/>
            </w:tcBorders>
          </w:tcPr>
          <w:p w14:paraId="14BEECFD" w14:textId="04071651" w:rsidR="0073250B" w:rsidRPr="00D765BF" w:rsidRDefault="0073250B" w:rsidP="00846FB6">
            <w:pPr>
              <w:spacing w:before="60" w:after="60"/>
              <w:rPr>
                <w:rFonts w:ascii="Calibri" w:eastAsia="Calibri" w:hAnsi="Calibri" w:cs="Calibri"/>
                <w:szCs w:val="22"/>
              </w:rPr>
            </w:pPr>
            <w:r>
              <w:rPr>
                <w:rFonts w:ascii="Calibri" w:eastAsia="Calibri" w:hAnsi="Calibri" w:cs="Calibri"/>
                <w:szCs w:val="22"/>
              </w:rPr>
              <w:t>30/7/25</w:t>
            </w:r>
          </w:p>
        </w:tc>
      </w:tr>
      <w:tr w:rsidR="0073250B" w:rsidRPr="00D765BF" w14:paraId="0FE7E9E8" w14:textId="77777777" w:rsidTr="002907BE">
        <w:tc>
          <w:tcPr>
            <w:tcW w:w="1446" w:type="dxa"/>
            <w:tcBorders>
              <w:top w:val="single" w:sz="4" w:space="0" w:color="auto"/>
              <w:left w:val="single" w:sz="4" w:space="0" w:color="auto"/>
              <w:bottom w:val="single" w:sz="4" w:space="0" w:color="auto"/>
              <w:right w:val="single" w:sz="4" w:space="0" w:color="auto"/>
            </w:tcBorders>
          </w:tcPr>
          <w:p w14:paraId="7EBD46DD" w14:textId="1C78DF2B" w:rsidR="0073250B" w:rsidRDefault="0073250B" w:rsidP="00846FB6">
            <w:pPr>
              <w:spacing w:before="60" w:after="60"/>
              <w:rPr>
                <w:rFonts w:ascii="Calibri" w:eastAsia="Calibri" w:hAnsi="Calibri" w:cs="Calibri"/>
                <w:szCs w:val="22"/>
              </w:rPr>
            </w:pPr>
            <w:r>
              <w:rPr>
                <w:rFonts w:ascii="Calibri" w:eastAsia="Calibri" w:hAnsi="Calibri" w:cs="Calibri"/>
                <w:szCs w:val="22"/>
              </w:rPr>
              <w:t>DA-203 Rev B</w:t>
            </w:r>
          </w:p>
        </w:tc>
        <w:tc>
          <w:tcPr>
            <w:tcW w:w="3261" w:type="dxa"/>
            <w:tcBorders>
              <w:top w:val="single" w:sz="4" w:space="0" w:color="auto"/>
              <w:left w:val="single" w:sz="4" w:space="0" w:color="auto"/>
              <w:bottom w:val="single" w:sz="4" w:space="0" w:color="auto"/>
              <w:right w:val="single" w:sz="4" w:space="0" w:color="auto"/>
            </w:tcBorders>
          </w:tcPr>
          <w:p w14:paraId="3E548BBD" w14:textId="4CBF3E69" w:rsidR="0073250B" w:rsidRDefault="0073250B" w:rsidP="00846FB6">
            <w:pPr>
              <w:spacing w:before="60" w:after="60"/>
              <w:rPr>
                <w:rFonts w:ascii="Calibri" w:eastAsia="Calibri" w:hAnsi="Calibri" w:cs="Calibri"/>
                <w:szCs w:val="22"/>
              </w:rPr>
            </w:pPr>
            <w:r>
              <w:rPr>
                <w:rFonts w:ascii="Calibri" w:eastAsia="Calibri" w:hAnsi="Calibri" w:cs="Calibri"/>
                <w:szCs w:val="22"/>
              </w:rPr>
              <w:t>Building B &amp; C Elevations</w:t>
            </w:r>
          </w:p>
        </w:tc>
        <w:tc>
          <w:tcPr>
            <w:tcW w:w="2268" w:type="dxa"/>
            <w:tcBorders>
              <w:top w:val="single" w:sz="4" w:space="0" w:color="auto"/>
              <w:left w:val="single" w:sz="4" w:space="0" w:color="auto"/>
              <w:bottom w:val="single" w:sz="4" w:space="0" w:color="auto"/>
              <w:right w:val="single" w:sz="4" w:space="0" w:color="auto"/>
            </w:tcBorders>
          </w:tcPr>
          <w:p w14:paraId="4C81AA73" w14:textId="5FCA1DEE" w:rsidR="0073250B" w:rsidRDefault="0073250B" w:rsidP="00846FB6">
            <w:pPr>
              <w:spacing w:before="60" w:after="60"/>
              <w:rPr>
                <w:rFonts w:ascii="Calibri" w:eastAsia="Calibri" w:hAnsi="Calibri" w:cs="Calibri"/>
                <w:szCs w:val="22"/>
              </w:rPr>
            </w:pPr>
            <w:r>
              <w:rPr>
                <w:rFonts w:ascii="Calibri" w:eastAsia="Calibri" w:hAnsi="Calibri" w:cs="Calibri"/>
                <w:szCs w:val="22"/>
              </w:rPr>
              <w:t>Twohill &amp; James</w:t>
            </w:r>
          </w:p>
        </w:tc>
        <w:tc>
          <w:tcPr>
            <w:tcW w:w="1315" w:type="dxa"/>
            <w:tcBorders>
              <w:top w:val="single" w:sz="4" w:space="0" w:color="auto"/>
              <w:left w:val="single" w:sz="4" w:space="0" w:color="auto"/>
              <w:bottom w:val="single" w:sz="4" w:space="0" w:color="auto"/>
              <w:right w:val="single" w:sz="4" w:space="0" w:color="auto"/>
            </w:tcBorders>
          </w:tcPr>
          <w:p w14:paraId="2574E0FC" w14:textId="67EB20DB" w:rsidR="0073250B" w:rsidRDefault="0073250B" w:rsidP="00846FB6">
            <w:pPr>
              <w:spacing w:before="60" w:after="60"/>
              <w:rPr>
                <w:rFonts w:ascii="Calibri" w:eastAsia="Calibri" w:hAnsi="Calibri" w:cs="Calibri"/>
                <w:szCs w:val="22"/>
              </w:rPr>
            </w:pPr>
            <w:r>
              <w:rPr>
                <w:rFonts w:ascii="Calibri" w:eastAsia="Calibri" w:hAnsi="Calibri" w:cs="Calibri"/>
                <w:szCs w:val="22"/>
              </w:rPr>
              <w:t>30/7/25</w:t>
            </w:r>
          </w:p>
        </w:tc>
      </w:tr>
      <w:tr w:rsidR="007952B1" w:rsidRPr="00D765BF" w14:paraId="2A48D48E" w14:textId="77777777" w:rsidTr="002907BE">
        <w:tc>
          <w:tcPr>
            <w:tcW w:w="1446" w:type="dxa"/>
            <w:tcBorders>
              <w:top w:val="single" w:sz="4" w:space="0" w:color="auto"/>
              <w:left w:val="single" w:sz="4" w:space="0" w:color="auto"/>
              <w:bottom w:val="single" w:sz="4" w:space="0" w:color="auto"/>
              <w:right w:val="single" w:sz="4" w:space="0" w:color="auto"/>
            </w:tcBorders>
          </w:tcPr>
          <w:p w14:paraId="2D533234" w14:textId="3CC5BCD8" w:rsidR="007952B1" w:rsidRPr="00D765BF" w:rsidRDefault="007952B1" w:rsidP="00846FB6">
            <w:pPr>
              <w:spacing w:before="60" w:after="60"/>
              <w:rPr>
                <w:rFonts w:ascii="Calibri" w:eastAsia="Calibri" w:hAnsi="Calibri" w:cs="Calibri"/>
                <w:szCs w:val="22"/>
              </w:rPr>
            </w:pPr>
            <w:r>
              <w:rPr>
                <w:rFonts w:ascii="Calibri" w:eastAsia="Calibri" w:hAnsi="Calibri" w:cs="Calibri"/>
                <w:szCs w:val="22"/>
              </w:rPr>
              <w:t>DA-204 Rev B</w:t>
            </w:r>
          </w:p>
        </w:tc>
        <w:tc>
          <w:tcPr>
            <w:tcW w:w="3261" w:type="dxa"/>
            <w:tcBorders>
              <w:top w:val="single" w:sz="4" w:space="0" w:color="auto"/>
              <w:left w:val="single" w:sz="4" w:space="0" w:color="auto"/>
              <w:bottom w:val="single" w:sz="4" w:space="0" w:color="auto"/>
              <w:right w:val="single" w:sz="4" w:space="0" w:color="auto"/>
            </w:tcBorders>
          </w:tcPr>
          <w:p w14:paraId="6BB9B9D3" w14:textId="72D1997B" w:rsidR="007952B1" w:rsidRPr="00D765BF" w:rsidRDefault="007952B1" w:rsidP="00846FB6">
            <w:pPr>
              <w:spacing w:before="60" w:after="60"/>
              <w:rPr>
                <w:rFonts w:ascii="Calibri" w:eastAsia="Calibri" w:hAnsi="Calibri" w:cs="Calibri"/>
                <w:szCs w:val="22"/>
              </w:rPr>
            </w:pPr>
            <w:r>
              <w:rPr>
                <w:rFonts w:ascii="Calibri" w:eastAsia="Calibri" w:hAnsi="Calibri" w:cs="Calibri"/>
                <w:szCs w:val="22"/>
              </w:rPr>
              <w:t xml:space="preserve">Building </w:t>
            </w:r>
            <w:proofErr w:type="gramStart"/>
            <w:r>
              <w:rPr>
                <w:rFonts w:ascii="Calibri" w:eastAsia="Calibri" w:hAnsi="Calibri" w:cs="Calibri"/>
                <w:szCs w:val="22"/>
              </w:rPr>
              <w:t>A</w:t>
            </w:r>
            <w:proofErr w:type="gramEnd"/>
            <w:r>
              <w:rPr>
                <w:rFonts w:ascii="Calibri" w:eastAsia="Calibri" w:hAnsi="Calibri" w:cs="Calibri"/>
                <w:szCs w:val="22"/>
              </w:rPr>
              <w:t xml:space="preserve"> Elevations</w:t>
            </w:r>
          </w:p>
        </w:tc>
        <w:tc>
          <w:tcPr>
            <w:tcW w:w="2268" w:type="dxa"/>
            <w:tcBorders>
              <w:top w:val="single" w:sz="4" w:space="0" w:color="auto"/>
              <w:left w:val="single" w:sz="4" w:space="0" w:color="auto"/>
              <w:bottom w:val="single" w:sz="4" w:space="0" w:color="auto"/>
              <w:right w:val="single" w:sz="4" w:space="0" w:color="auto"/>
            </w:tcBorders>
          </w:tcPr>
          <w:p w14:paraId="4F1AB1B0" w14:textId="431DEC86" w:rsidR="007952B1" w:rsidRPr="00D765BF" w:rsidRDefault="007952B1" w:rsidP="00846FB6">
            <w:pPr>
              <w:spacing w:before="60" w:after="60"/>
              <w:rPr>
                <w:rFonts w:ascii="Calibri" w:eastAsia="Calibri" w:hAnsi="Calibri" w:cs="Calibri"/>
                <w:szCs w:val="22"/>
              </w:rPr>
            </w:pPr>
            <w:r>
              <w:rPr>
                <w:rFonts w:ascii="Calibri" w:eastAsia="Calibri" w:hAnsi="Calibri" w:cs="Calibri"/>
                <w:szCs w:val="22"/>
              </w:rPr>
              <w:t>Twohill &amp; James</w:t>
            </w:r>
          </w:p>
        </w:tc>
        <w:tc>
          <w:tcPr>
            <w:tcW w:w="1315" w:type="dxa"/>
            <w:tcBorders>
              <w:top w:val="single" w:sz="4" w:space="0" w:color="auto"/>
              <w:left w:val="single" w:sz="4" w:space="0" w:color="auto"/>
              <w:bottom w:val="single" w:sz="4" w:space="0" w:color="auto"/>
              <w:right w:val="single" w:sz="4" w:space="0" w:color="auto"/>
            </w:tcBorders>
          </w:tcPr>
          <w:p w14:paraId="4E1F8547" w14:textId="6E07A1F9" w:rsidR="007952B1" w:rsidRPr="00D765BF" w:rsidRDefault="007952B1" w:rsidP="00846FB6">
            <w:pPr>
              <w:spacing w:before="60" w:after="60"/>
              <w:rPr>
                <w:rFonts w:ascii="Calibri" w:eastAsia="Calibri" w:hAnsi="Calibri" w:cs="Calibri"/>
                <w:szCs w:val="22"/>
              </w:rPr>
            </w:pPr>
            <w:r>
              <w:rPr>
                <w:rFonts w:ascii="Calibri" w:eastAsia="Calibri" w:hAnsi="Calibri" w:cs="Calibri"/>
                <w:szCs w:val="22"/>
              </w:rPr>
              <w:t>30/7/25</w:t>
            </w:r>
          </w:p>
        </w:tc>
      </w:tr>
      <w:tr w:rsidR="007952B1" w:rsidRPr="00D765BF" w14:paraId="15D3C8DA" w14:textId="77777777" w:rsidTr="002907BE">
        <w:tc>
          <w:tcPr>
            <w:tcW w:w="1446" w:type="dxa"/>
            <w:tcBorders>
              <w:top w:val="single" w:sz="4" w:space="0" w:color="auto"/>
              <w:left w:val="single" w:sz="4" w:space="0" w:color="auto"/>
              <w:bottom w:val="single" w:sz="4" w:space="0" w:color="auto"/>
              <w:right w:val="single" w:sz="4" w:space="0" w:color="auto"/>
            </w:tcBorders>
          </w:tcPr>
          <w:p w14:paraId="7D004152" w14:textId="7FD6F3C1" w:rsidR="007952B1" w:rsidRDefault="007952B1" w:rsidP="00846FB6">
            <w:pPr>
              <w:spacing w:before="60" w:after="60"/>
              <w:rPr>
                <w:rFonts w:ascii="Calibri" w:eastAsia="Calibri" w:hAnsi="Calibri" w:cs="Calibri"/>
                <w:szCs w:val="22"/>
              </w:rPr>
            </w:pPr>
            <w:r>
              <w:rPr>
                <w:rFonts w:ascii="Calibri" w:eastAsia="Calibri" w:hAnsi="Calibri" w:cs="Calibri"/>
                <w:szCs w:val="22"/>
              </w:rPr>
              <w:t>DA-301 Rev A</w:t>
            </w:r>
          </w:p>
        </w:tc>
        <w:tc>
          <w:tcPr>
            <w:tcW w:w="3261" w:type="dxa"/>
            <w:tcBorders>
              <w:top w:val="single" w:sz="4" w:space="0" w:color="auto"/>
              <w:left w:val="single" w:sz="4" w:space="0" w:color="auto"/>
              <w:bottom w:val="single" w:sz="4" w:space="0" w:color="auto"/>
              <w:right w:val="single" w:sz="4" w:space="0" w:color="auto"/>
            </w:tcBorders>
          </w:tcPr>
          <w:p w14:paraId="0DD6EF50" w14:textId="14A1444C" w:rsidR="007952B1" w:rsidRDefault="007952B1" w:rsidP="00846FB6">
            <w:pPr>
              <w:spacing w:before="60" w:after="60"/>
              <w:rPr>
                <w:rFonts w:ascii="Calibri" w:eastAsia="Calibri" w:hAnsi="Calibri" w:cs="Calibri"/>
                <w:szCs w:val="22"/>
              </w:rPr>
            </w:pPr>
            <w:r>
              <w:rPr>
                <w:rFonts w:ascii="Calibri" w:eastAsia="Calibri" w:hAnsi="Calibri" w:cs="Calibri"/>
                <w:szCs w:val="22"/>
              </w:rPr>
              <w:t>Building B &amp; C Sections</w:t>
            </w:r>
          </w:p>
        </w:tc>
        <w:tc>
          <w:tcPr>
            <w:tcW w:w="2268" w:type="dxa"/>
            <w:tcBorders>
              <w:top w:val="single" w:sz="4" w:space="0" w:color="auto"/>
              <w:left w:val="single" w:sz="4" w:space="0" w:color="auto"/>
              <w:bottom w:val="single" w:sz="4" w:space="0" w:color="auto"/>
              <w:right w:val="single" w:sz="4" w:space="0" w:color="auto"/>
            </w:tcBorders>
          </w:tcPr>
          <w:p w14:paraId="09A781BE" w14:textId="7BC74A0C" w:rsidR="007952B1" w:rsidRDefault="007952B1" w:rsidP="00846FB6">
            <w:pPr>
              <w:spacing w:before="60" w:after="60"/>
              <w:rPr>
                <w:rFonts w:ascii="Calibri" w:eastAsia="Calibri" w:hAnsi="Calibri" w:cs="Calibri"/>
                <w:szCs w:val="22"/>
              </w:rPr>
            </w:pPr>
            <w:r>
              <w:rPr>
                <w:rFonts w:ascii="Calibri" w:eastAsia="Calibri" w:hAnsi="Calibri" w:cs="Calibri"/>
                <w:szCs w:val="22"/>
              </w:rPr>
              <w:t>Twohill &amp; James</w:t>
            </w:r>
          </w:p>
        </w:tc>
        <w:tc>
          <w:tcPr>
            <w:tcW w:w="1315" w:type="dxa"/>
            <w:tcBorders>
              <w:top w:val="single" w:sz="4" w:space="0" w:color="auto"/>
              <w:left w:val="single" w:sz="4" w:space="0" w:color="auto"/>
              <w:bottom w:val="single" w:sz="4" w:space="0" w:color="auto"/>
              <w:right w:val="single" w:sz="4" w:space="0" w:color="auto"/>
            </w:tcBorders>
          </w:tcPr>
          <w:p w14:paraId="7A2919E8" w14:textId="2770B648" w:rsidR="007952B1" w:rsidRDefault="007952B1" w:rsidP="00846FB6">
            <w:pPr>
              <w:spacing w:before="60" w:after="60"/>
              <w:rPr>
                <w:rFonts w:ascii="Calibri" w:eastAsia="Calibri" w:hAnsi="Calibri" w:cs="Calibri"/>
                <w:szCs w:val="22"/>
              </w:rPr>
            </w:pPr>
            <w:r>
              <w:rPr>
                <w:rFonts w:ascii="Calibri" w:eastAsia="Calibri" w:hAnsi="Calibri" w:cs="Calibri"/>
                <w:szCs w:val="22"/>
              </w:rPr>
              <w:t>30/7/25</w:t>
            </w:r>
          </w:p>
        </w:tc>
      </w:tr>
      <w:tr w:rsidR="0043342C" w:rsidRPr="00D765BF" w14:paraId="2DFC6865" w14:textId="77777777" w:rsidTr="002907BE">
        <w:tc>
          <w:tcPr>
            <w:tcW w:w="1446" w:type="dxa"/>
            <w:tcBorders>
              <w:top w:val="single" w:sz="4" w:space="0" w:color="auto"/>
              <w:left w:val="single" w:sz="4" w:space="0" w:color="auto"/>
              <w:bottom w:val="single" w:sz="4" w:space="0" w:color="auto"/>
              <w:right w:val="single" w:sz="4" w:space="0" w:color="auto"/>
            </w:tcBorders>
          </w:tcPr>
          <w:p w14:paraId="32710ED0" w14:textId="5C68EFFA" w:rsidR="0043342C" w:rsidRDefault="0043342C" w:rsidP="00846FB6">
            <w:pPr>
              <w:spacing w:before="60" w:after="60"/>
              <w:rPr>
                <w:rFonts w:ascii="Calibri" w:eastAsia="Calibri" w:hAnsi="Calibri" w:cs="Calibri"/>
                <w:szCs w:val="22"/>
              </w:rPr>
            </w:pPr>
            <w:r>
              <w:rPr>
                <w:rFonts w:ascii="Calibri" w:eastAsia="Calibri" w:hAnsi="Calibri" w:cs="Calibri"/>
                <w:szCs w:val="22"/>
              </w:rPr>
              <w:t>DA-302 Rev A</w:t>
            </w:r>
          </w:p>
        </w:tc>
        <w:tc>
          <w:tcPr>
            <w:tcW w:w="3261" w:type="dxa"/>
            <w:tcBorders>
              <w:top w:val="single" w:sz="4" w:space="0" w:color="auto"/>
              <w:left w:val="single" w:sz="4" w:space="0" w:color="auto"/>
              <w:bottom w:val="single" w:sz="4" w:space="0" w:color="auto"/>
              <w:right w:val="single" w:sz="4" w:space="0" w:color="auto"/>
            </w:tcBorders>
          </w:tcPr>
          <w:p w14:paraId="36520FDD" w14:textId="52D9EB10" w:rsidR="0043342C" w:rsidRDefault="0043342C" w:rsidP="00846FB6">
            <w:pPr>
              <w:spacing w:before="60" w:after="60"/>
              <w:rPr>
                <w:rFonts w:ascii="Calibri" w:eastAsia="Calibri" w:hAnsi="Calibri" w:cs="Calibri"/>
                <w:szCs w:val="22"/>
              </w:rPr>
            </w:pPr>
            <w:r>
              <w:rPr>
                <w:rFonts w:ascii="Calibri" w:eastAsia="Calibri" w:hAnsi="Calibri" w:cs="Calibri"/>
                <w:szCs w:val="22"/>
              </w:rPr>
              <w:t>Building B &amp; C Sections</w:t>
            </w:r>
          </w:p>
        </w:tc>
        <w:tc>
          <w:tcPr>
            <w:tcW w:w="2268" w:type="dxa"/>
            <w:tcBorders>
              <w:top w:val="single" w:sz="4" w:space="0" w:color="auto"/>
              <w:left w:val="single" w:sz="4" w:space="0" w:color="auto"/>
              <w:bottom w:val="single" w:sz="4" w:space="0" w:color="auto"/>
              <w:right w:val="single" w:sz="4" w:space="0" w:color="auto"/>
            </w:tcBorders>
          </w:tcPr>
          <w:p w14:paraId="05377265" w14:textId="0D1BB881" w:rsidR="0043342C" w:rsidRDefault="0043342C" w:rsidP="00846FB6">
            <w:pPr>
              <w:spacing w:before="60" w:after="60"/>
              <w:rPr>
                <w:rFonts w:ascii="Calibri" w:eastAsia="Calibri" w:hAnsi="Calibri" w:cs="Calibri"/>
                <w:szCs w:val="22"/>
              </w:rPr>
            </w:pPr>
            <w:r>
              <w:rPr>
                <w:rFonts w:ascii="Calibri" w:eastAsia="Calibri" w:hAnsi="Calibri" w:cs="Calibri"/>
                <w:szCs w:val="22"/>
              </w:rPr>
              <w:t>Twohill &amp; James</w:t>
            </w:r>
          </w:p>
        </w:tc>
        <w:tc>
          <w:tcPr>
            <w:tcW w:w="1315" w:type="dxa"/>
            <w:tcBorders>
              <w:top w:val="single" w:sz="4" w:space="0" w:color="auto"/>
              <w:left w:val="single" w:sz="4" w:space="0" w:color="auto"/>
              <w:bottom w:val="single" w:sz="4" w:space="0" w:color="auto"/>
              <w:right w:val="single" w:sz="4" w:space="0" w:color="auto"/>
            </w:tcBorders>
          </w:tcPr>
          <w:p w14:paraId="3B2C4FC1" w14:textId="7B81F1B8" w:rsidR="0043342C" w:rsidRDefault="0043342C" w:rsidP="00846FB6">
            <w:pPr>
              <w:spacing w:before="60" w:after="60"/>
              <w:rPr>
                <w:rFonts w:ascii="Calibri" w:eastAsia="Calibri" w:hAnsi="Calibri" w:cs="Calibri"/>
                <w:szCs w:val="22"/>
              </w:rPr>
            </w:pPr>
            <w:r>
              <w:rPr>
                <w:rFonts w:ascii="Calibri" w:eastAsia="Calibri" w:hAnsi="Calibri" w:cs="Calibri"/>
                <w:szCs w:val="22"/>
              </w:rPr>
              <w:t>30/7/25</w:t>
            </w:r>
          </w:p>
        </w:tc>
      </w:tr>
      <w:tr w:rsidR="0043342C" w:rsidRPr="00D765BF" w14:paraId="3A40B794" w14:textId="77777777" w:rsidTr="002907BE">
        <w:tc>
          <w:tcPr>
            <w:tcW w:w="1446" w:type="dxa"/>
            <w:tcBorders>
              <w:top w:val="single" w:sz="4" w:space="0" w:color="auto"/>
              <w:left w:val="single" w:sz="4" w:space="0" w:color="auto"/>
              <w:bottom w:val="single" w:sz="4" w:space="0" w:color="auto"/>
              <w:right w:val="single" w:sz="4" w:space="0" w:color="auto"/>
            </w:tcBorders>
          </w:tcPr>
          <w:p w14:paraId="2A229CC3" w14:textId="38B8FD17" w:rsidR="0043342C" w:rsidRPr="00C53546" w:rsidRDefault="0043342C" w:rsidP="00846FB6">
            <w:pPr>
              <w:spacing w:before="60" w:after="60"/>
              <w:rPr>
                <w:rFonts w:ascii="Calibri" w:eastAsia="Calibri" w:hAnsi="Calibri" w:cs="Calibri"/>
                <w:szCs w:val="22"/>
              </w:rPr>
            </w:pPr>
            <w:r w:rsidRPr="00C53546">
              <w:rPr>
                <w:rFonts w:ascii="Calibri" w:eastAsia="Calibri" w:hAnsi="Calibri" w:cs="Calibri"/>
                <w:szCs w:val="22"/>
              </w:rPr>
              <w:t>DA-</w:t>
            </w:r>
            <w:proofErr w:type="gramStart"/>
            <w:r w:rsidRPr="00C53546">
              <w:rPr>
                <w:rFonts w:ascii="Calibri" w:eastAsia="Calibri" w:hAnsi="Calibri" w:cs="Calibri"/>
                <w:szCs w:val="22"/>
              </w:rPr>
              <w:t>303  Rev</w:t>
            </w:r>
            <w:proofErr w:type="gramEnd"/>
            <w:r w:rsidRPr="00C53546">
              <w:rPr>
                <w:rFonts w:ascii="Calibri" w:eastAsia="Calibri" w:hAnsi="Calibri" w:cs="Calibri"/>
                <w:szCs w:val="22"/>
              </w:rPr>
              <w:t xml:space="preserve"> A</w:t>
            </w:r>
          </w:p>
        </w:tc>
        <w:tc>
          <w:tcPr>
            <w:tcW w:w="3261" w:type="dxa"/>
            <w:tcBorders>
              <w:top w:val="single" w:sz="4" w:space="0" w:color="auto"/>
              <w:left w:val="single" w:sz="4" w:space="0" w:color="auto"/>
              <w:bottom w:val="single" w:sz="4" w:space="0" w:color="auto"/>
              <w:right w:val="single" w:sz="4" w:space="0" w:color="auto"/>
            </w:tcBorders>
          </w:tcPr>
          <w:p w14:paraId="0CE4ADE6" w14:textId="708F57F8" w:rsidR="0043342C" w:rsidRPr="00C53546" w:rsidRDefault="0043342C" w:rsidP="00846FB6">
            <w:pPr>
              <w:spacing w:before="60" w:after="60"/>
              <w:rPr>
                <w:rFonts w:ascii="Calibri" w:eastAsia="Calibri" w:hAnsi="Calibri" w:cs="Calibri"/>
                <w:szCs w:val="22"/>
              </w:rPr>
            </w:pPr>
            <w:r w:rsidRPr="00C53546">
              <w:rPr>
                <w:rFonts w:ascii="Calibri" w:eastAsia="Calibri" w:hAnsi="Calibri" w:cs="Calibri"/>
                <w:szCs w:val="22"/>
              </w:rPr>
              <w:t>Building B &amp; C Sections</w:t>
            </w:r>
          </w:p>
        </w:tc>
        <w:tc>
          <w:tcPr>
            <w:tcW w:w="2268" w:type="dxa"/>
            <w:tcBorders>
              <w:top w:val="single" w:sz="4" w:space="0" w:color="auto"/>
              <w:left w:val="single" w:sz="4" w:space="0" w:color="auto"/>
              <w:bottom w:val="single" w:sz="4" w:space="0" w:color="auto"/>
              <w:right w:val="single" w:sz="4" w:space="0" w:color="auto"/>
            </w:tcBorders>
          </w:tcPr>
          <w:p w14:paraId="3BF007DA" w14:textId="462EAC7F" w:rsidR="0043342C" w:rsidRPr="00C53546" w:rsidRDefault="0043342C" w:rsidP="00846FB6">
            <w:pPr>
              <w:spacing w:before="60" w:after="60"/>
              <w:rPr>
                <w:rFonts w:ascii="Calibri" w:eastAsia="Calibri" w:hAnsi="Calibri" w:cs="Calibri"/>
                <w:szCs w:val="22"/>
              </w:rPr>
            </w:pPr>
            <w:r w:rsidRPr="00C53546">
              <w:rPr>
                <w:rFonts w:ascii="Calibri" w:eastAsia="Calibri" w:hAnsi="Calibri" w:cs="Calibri"/>
                <w:szCs w:val="22"/>
              </w:rPr>
              <w:t>Twohill &amp; James</w:t>
            </w:r>
          </w:p>
        </w:tc>
        <w:tc>
          <w:tcPr>
            <w:tcW w:w="1315" w:type="dxa"/>
            <w:tcBorders>
              <w:top w:val="single" w:sz="4" w:space="0" w:color="auto"/>
              <w:left w:val="single" w:sz="4" w:space="0" w:color="auto"/>
              <w:bottom w:val="single" w:sz="4" w:space="0" w:color="auto"/>
              <w:right w:val="single" w:sz="4" w:space="0" w:color="auto"/>
            </w:tcBorders>
          </w:tcPr>
          <w:p w14:paraId="026A11FD" w14:textId="079C5118" w:rsidR="0043342C" w:rsidRPr="00C53546" w:rsidRDefault="0043342C" w:rsidP="00846FB6">
            <w:pPr>
              <w:spacing w:before="60" w:after="60"/>
              <w:rPr>
                <w:rFonts w:ascii="Calibri" w:eastAsia="Calibri" w:hAnsi="Calibri" w:cs="Calibri"/>
                <w:szCs w:val="22"/>
              </w:rPr>
            </w:pPr>
            <w:r w:rsidRPr="00C53546">
              <w:rPr>
                <w:rFonts w:ascii="Calibri" w:eastAsia="Calibri" w:hAnsi="Calibri" w:cs="Calibri"/>
                <w:szCs w:val="22"/>
              </w:rPr>
              <w:t>30/7/25</w:t>
            </w:r>
          </w:p>
        </w:tc>
      </w:tr>
      <w:tr w:rsidR="00F6003C" w:rsidRPr="00D765BF" w14:paraId="7AB7D314" w14:textId="77777777" w:rsidTr="002907BE">
        <w:tc>
          <w:tcPr>
            <w:tcW w:w="1446" w:type="dxa"/>
            <w:tcBorders>
              <w:top w:val="single" w:sz="4" w:space="0" w:color="auto"/>
              <w:left w:val="single" w:sz="4" w:space="0" w:color="auto"/>
              <w:bottom w:val="single" w:sz="4" w:space="0" w:color="auto"/>
              <w:right w:val="single" w:sz="4" w:space="0" w:color="auto"/>
            </w:tcBorders>
          </w:tcPr>
          <w:p w14:paraId="0A829B65" w14:textId="42152714" w:rsidR="00F6003C" w:rsidRPr="00C53546" w:rsidRDefault="00F6003C" w:rsidP="00846FB6">
            <w:pPr>
              <w:spacing w:before="60" w:after="60"/>
              <w:rPr>
                <w:rFonts w:ascii="Calibri" w:eastAsia="Calibri" w:hAnsi="Calibri" w:cs="Calibri"/>
                <w:szCs w:val="22"/>
              </w:rPr>
            </w:pPr>
            <w:r w:rsidRPr="00C53546">
              <w:rPr>
                <w:rFonts w:ascii="Calibri" w:eastAsia="Calibri" w:hAnsi="Calibri" w:cs="Calibri"/>
                <w:szCs w:val="22"/>
              </w:rPr>
              <w:t>DA-304 Rev B</w:t>
            </w:r>
          </w:p>
        </w:tc>
        <w:tc>
          <w:tcPr>
            <w:tcW w:w="3261" w:type="dxa"/>
            <w:tcBorders>
              <w:top w:val="single" w:sz="4" w:space="0" w:color="auto"/>
              <w:left w:val="single" w:sz="4" w:space="0" w:color="auto"/>
              <w:bottom w:val="single" w:sz="4" w:space="0" w:color="auto"/>
              <w:right w:val="single" w:sz="4" w:space="0" w:color="auto"/>
            </w:tcBorders>
          </w:tcPr>
          <w:p w14:paraId="4F901B6D" w14:textId="1EB127F3" w:rsidR="00F6003C" w:rsidRPr="00C53546" w:rsidRDefault="00F6003C" w:rsidP="00846FB6">
            <w:pPr>
              <w:spacing w:before="60" w:after="60"/>
              <w:rPr>
                <w:rFonts w:ascii="Calibri" w:eastAsia="Calibri" w:hAnsi="Calibri" w:cs="Calibri"/>
                <w:szCs w:val="22"/>
              </w:rPr>
            </w:pPr>
            <w:r w:rsidRPr="00C53546">
              <w:rPr>
                <w:rFonts w:ascii="Calibri" w:eastAsia="Calibri" w:hAnsi="Calibri" w:cs="Calibri"/>
                <w:szCs w:val="22"/>
              </w:rPr>
              <w:t>Building A Sections</w:t>
            </w:r>
          </w:p>
        </w:tc>
        <w:tc>
          <w:tcPr>
            <w:tcW w:w="2268" w:type="dxa"/>
            <w:tcBorders>
              <w:top w:val="single" w:sz="4" w:space="0" w:color="auto"/>
              <w:left w:val="single" w:sz="4" w:space="0" w:color="auto"/>
              <w:bottom w:val="single" w:sz="4" w:space="0" w:color="auto"/>
              <w:right w:val="single" w:sz="4" w:space="0" w:color="auto"/>
            </w:tcBorders>
          </w:tcPr>
          <w:p w14:paraId="6679051A" w14:textId="338BA864" w:rsidR="00F6003C" w:rsidRPr="00C53546" w:rsidRDefault="00F6003C" w:rsidP="00846FB6">
            <w:pPr>
              <w:spacing w:before="60" w:after="60"/>
              <w:rPr>
                <w:rFonts w:ascii="Calibri" w:eastAsia="Calibri" w:hAnsi="Calibri" w:cs="Calibri"/>
                <w:szCs w:val="22"/>
              </w:rPr>
            </w:pPr>
            <w:r w:rsidRPr="00C53546">
              <w:rPr>
                <w:rFonts w:ascii="Calibri" w:eastAsia="Calibri" w:hAnsi="Calibri" w:cs="Calibri"/>
                <w:szCs w:val="22"/>
              </w:rPr>
              <w:t>Twohill &amp; James</w:t>
            </w:r>
          </w:p>
        </w:tc>
        <w:tc>
          <w:tcPr>
            <w:tcW w:w="1315" w:type="dxa"/>
            <w:tcBorders>
              <w:top w:val="single" w:sz="4" w:space="0" w:color="auto"/>
              <w:left w:val="single" w:sz="4" w:space="0" w:color="auto"/>
              <w:bottom w:val="single" w:sz="4" w:space="0" w:color="auto"/>
              <w:right w:val="single" w:sz="4" w:space="0" w:color="auto"/>
            </w:tcBorders>
          </w:tcPr>
          <w:p w14:paraId="4BC5B4D9" w14:textId="0FC7CAC4" w:rsidR="00F6003C" w:rsidRPr="00C53546" w:rsidRDefault="00F6003C" w:rsidP="00846FB6">
            <w:pPr>
              <w:spacing w:before="60" w:after="60"/>
              <w:rPr>
                <w:rFonts w:ascii="Calibri" w:eastAsia="Calibri" w:hAnsi="Calibri" w:cs="Calibri"/>
                <w:szCs w:val="22"/>
              </w:rPr>
            </w:pPr>
            <w:r w:rsidRPr="00C53546">
              <w:rPr>
                <w:rFonts w:ascii="Calibri" w:eastAsia="Calibri" w:hAnsi="Calibri" w:cs="Calibri"/>
                <w:szCs w:val="22"/>
              </w:rPr>
              <w:t>30/7/25</w:t>
            </w:r>
          </w:p>
        </w:tc>
      </w:tr>
      <w:tr w:rsidR="00B05A86" w:rsidRPr="00D765BF" w14:paraId="55AE26A2" w14:textId="77777777" w:rsidTr="002907BE">
        <w:tc>
          <w:tcPr>
            <w:tcW w:w="1446" w:type="dxa"/>
            <w:tcBorders>
              <w:top w:val="single" w:sz="4" w:space="0" w:color="auto"/>
              <w:left w:val="single" w:sz="4" w:space="0" w:color="auto"/>
              <w:bottom w:val="single" w:sz="4" w:space="0" w:color="auto"/>
              <w:right w:val="single" w:sz="4" w:space="0" w:color="auto"/>
            </w:tcBorders>
          </w:tcPr>
          <w:p w14:paraId="7FF29A3D" w14:textId="3BD070E8" w:rsidR="00B05A86" w:rsidRPr="00C53546" w:rsidRDefault="00B05A86" w:rsidP="00846FB6">
            <w:pPr>
              <w:spacing w:before="60" w:after="60"/>
              <w:rPr>
                <w:rFonts w:ascii="Calibri" w:eastAsia="Calibri" w:hAnsi="Calibri" w:cs="Calibri"/>
                <w:szCs w:val="22"/>
              </w:rPr>
            </w:pPr>
            <w:r w:rsidRPr="00C53546">
              <w:rPr>
                <w:rFonts w:ascii="Calibri" w:eastAsia="Calibri" w:hAnsi="Calibri" w:cs="Calibri"/>
                <w:szCs w:val="22"/>
              </w:rPr>
              <w:t>DA-401</w:t>
            </w:r>
          </w:p>
        </w:tc>
        <w:tc>
          <w:tcPr>
            <w:tcW w:w="3261" w:type="dxa"/>
            <w:tcBorders>
              <w:top w:val="single" w:sz="4" w:space="0" w:color="auto"/>
              <w:left w:val="single" w:sz="4" w:space="0" w:color="auto"/>
              <w:bottom w:val="single" w:sz="4" w:space="0" w:color="auto"/>
              <w:right w:val="single" w:sz="4" w:space="0" w:color="auto"/>
            </w:tcBorders>
          </w:tcPr>
          <w:p w14:paraId="191419D0" w14:textId="46883971" w:rsidR="00B05A86" w:rsidRPr="00C53546" w:rsidRDefault="00B05A86" w:rsidP="00846FB6">
            <w:pPr>
              <w:spacing w:before="60" w:after="60"/>
              <w:rPr>
                <w:rFonts w:ascii="Calibri" w:eastAsia="Calibri" w:hAnsi="Calibri" w:cs="Calibri"/>
                <w:szCs w:val="22"/>
              </w:rPr>
            </w:pPr>
            <w:r w:rsidRPr="00C53546">
              <w:rPr>
                <w:rFonts w:ascii="Calibri" w:eastAsia="Batang" w:hAnsi="Calibri" w:cs="Calibri"/>
                <w:lang w:val="en-US"/>
              </w:rPr>
              <w:t>Signage Details</w:t>
            </w:r>
          </w:p>
        </w:tc>
        <w:tc>
          <w:tcPr>
            <w:tcW w:w="2268" w:type="dxa"/>
            <w:tcBorders>
              <w:top w:val="single" w:sz="4" w:space="0" w:color="auto"/>
              <w:left w:val="single" w:sz="4" w:space="0" w:color="auto"/>
              <w:bottom w:val="single" w:sz="4" w:space="0" w:color="auto"/>
              <w:right w:val="single" w:sz="4" w:space="0" w:color="auto"/>
            </w:tcBorders>
          </w:tcPr>
          <w:p w14:paraId="332EF996" w14:textId="731070A0" w:rsidR="00B05A86" w:rsidRPr="00C53546" w:rsidRDefault="00B05A86" w:rsidP="00846FB6">
            <w:pPr>
              <w:spacing w:before="60" w:after="60"/>
              <w:rPr>
                <w:rFonts w:ascii="Calibri" w:eastAsia="Calibri" w:hAnsi="Calibri" w:cs="Calibri"/>
                <w:szCs w:val="22"/>
              </w:rPr>
            </w:pPr>
            <w:r w:rsidRPr="00C53546">
              <w:rPr>
                <w:rFonts w:ascii="Calibri" w:eastAsia="Calibri" w:hAnsi="Calibri" w:cs="Calibri"/>
                <w:szCs w:val="22"/>
              </w:rPr>
              <w:t>Twohill &amp; James</w:t>
            </w:r>
          </w:p>
        </w:tc>
        <w:tc>
          <w:tcPr>
            <w:tcW w:w="1315" w:type="dxa"/>
            <w:tcBorders>
              <w:top w:val="single" w:sz="4" w:space="0" w:color="auto"/>
              <w:left w:val="single" w:sz="4" w:space="0" w:color="auto"/>
              <w:bottom w:val="single" w:sz="4" w:space="0" w:color="auto"/>
              <w:right w:val="single" w:sz="4" w:space="0" w:color="auto"/>
            </w:tcBorders>
          </w:tcPr>
          <w:p w14:paraId="2C29ABBC" w14:textId="58BD9C64" w:rsidR="00B05A86" w:rsidRPr="00C53546" w:rsidRDefault="00B05A86" w:rsidP="00846FB6">
            <w:pPr>
              <w:spacing w:before="60" w:after="60"/>
              <w:rPr>
                <w:rFonts w:ascii="Calibri" w:eastAsia="Calibri" w:hAnsi="Calibri" w:cs="Calibri"/>
                <w:szCs w:val="22"/>
              </w:rPr>
            </w:pPr>
            <w:r w:rsidRPr="00C53546">
              <w:rPr>
                <w:rFonts w:ascii="Calibri" w:eastAsia="Calibri" w:hAnsi="Calibri" w:cs="Calibri"/>
                <w:szCs w:val="22"/>
              </w:rPr>
              <w:t>8/12/25</w:t>
            </w:r>
          </w:p>
        </w:tc>
      </w:tr>
      <w:tr w:rsidR="0048614D" w:rsidRPr="00D765BF" w14:paraId="3305DCF6" w14:textId="77777777" w:rsidTr="002907BE">
        <w:tc>
          <w:tcPr>
            <w:tcW w:w="1446" w:type="dxa"/>
            <w:tcBorders>
              <w:top w:val="single" w:sz="4" w:space="0" w:color="auto"/>
              <w:left w:val="single" w:sz="4" w:space="0" w:color="auto"/>
              <w:bottom w:val="single" w:sz="4" w:space="0" w:color="auto"/>
              <w:right w:val="single" w:sz="4" w:space="0" w:color="auto"/>
            </w:tcBorders>
          </w:tcPr>
          <w:p w14:paraId="0471742C" w14:textId="00F1FE51" w:rsidR="0048614D" w:rsidRPr="00C53546" w:rsidRDefault="0048614D" w:rsidP="00846FB6">
            <w:pPr>
              <w:spacing w:before="60" w:after="60"/>
              <w:rPr>
                <w:rFonts w:ascii="Calibri" w:eastAsia="Calibri" w:hAnsi="Calibri" w:cs="Calibri"/>
                <w:szCs w:val="22"/>
              </w:rPr>
            </w:pPr>
            <w:r w:rsidRPr="00C53546">
              <w:rPr>
                <w:rFonts w:ascii="Calibri" w:eastAsia="Calibri" w:hAnsi="Calibri" w:cs="Calibri"/>
                <w:szCs w:val="22"/>
              </w:rPr>
              <w:t>DA-</w:t>
            </w:r>
            <w:r>
              <w:rPr>
                <w:rFonts w:ascii="Calibri" w:eastAsia="Calibri" w:hAnsi="Calibri" w:cs="Calibri"/>
                <w:szCs w:val="22"/>
              </w:rPr>
              <w:t>601</w:t>
            </w:r>
          </w:p>
        </w:tc>
        <w:tc>
          <w:tcPr>
            <w:tcW w:w="3261" w:type="dxa"/>
            <w:tcBorders>
              <w:top w:val="single" w:sz="4" w:space="0" w:color="auto"/>
              <w:left w:val="single" w:sz="4" w:space="0" w:color="auto"/>
              <w:bottom w:val="single" w:sz="4" w:space="0" w:color="auto"/>
              <w:right w:val="single" w:sz="4" w:space="0" w:color="auto"/>
            </w:tcBorders>
          </w:tcPr>
          <w:p w14:paraId="0F8270F6" w14:textId="5C1D5F5B" w:rsidR="0048614D" w:rsidRPr="00C53546" w:rsidRDefault="0048614D" w:rsidP="00846FB6">
            <w:pPr>
              <w:spacing w:before="60" w:after="60"/>
              <w:rPr>
                <w:rFonts w:ascii="Calibri" w:eastAsia="Batang" w:hAnsi="Calibri" w:cs="Calibri"/>
                <w:lang w:val="en-US"/>
              </w:rPr>
            </w:pPr>
            <w:r>
              <w:rPr>
                <w:rFonts w:ascii="Calibri" w:eastAsia="Batang" w:hAnsi="Calibri" w:cs="Calibri"/>
                <w:lang w:val="en-US"/>
              </w:rPr>
              <w:t>Materiality</w:t>
            </w:r>
          </w:p>
        </w:tc>
        <w:tc>
          <w:tcPr>
            <w:tcW w:w="2268" w:type="dxa"/>
            <w:tcBorders>
              <w:top w:val="single" w:sz="4" w:space="0" w:color="auto"/>
              <w:left w:val="single" w:sz="4" w:space="0" w:color="auto"/>
              <w:bottom w:val="single" w:sz="4" w:space="0" w:color="auto"/>
              <w:right w:val="single" w:sz="4" w:space="0" w:color="auto"/>
            </w:tcBorders>
          </w:tcPr>
          <w:p w14:paraId="1A3450F5" w14:textId="46E2BC6C" w:rsidR="0048614D" w:rsidRPr="00C53546" w:rsidRDefault="0048614D" w:rsidP="00846FB6">
            <w:pPr>
              <w:spacing w:before="60" w:after="60"/>
              <w:rPr>
                <w:rFonts w:ascii="Calibri" w:eastAsia="Calibri" w:hAnsi="Calibri" w:cs="Calibri"/>
                <w:szCs w:val="22"/>
              </w:rPr>
            </w:pPr>
            <w:r w:rsidRPr="00C53546">
              <w:rPr>
                <w:rFonts w:ascii="Calibri" w:eastAsia="Calibri" w:hAnsi="Calibri" w:cs="Calibri"/>
                <w:szCs w:val="22"/>
              </w:rPr>
              <w:t>Twohill &amp; James</w:t>
            </w:r>
          </w:p>
        </w:tc>
        <w:tc>
          <w:tcPr>
            <w:tcW w:w="1315" w:type="dxa"/>
            <w:tcBorders>
              <w:top w:val="single" w:sz="4" w:space="0" w:color="auto"/>
              <w:left w:val="single" w:sz="4" w:space="0" w:color="auto"/>
              <w:bottom w:val="single" w:sz="4" w:space="0" w:color="auto"/>
              <w:right w:val="single" w:sz="4" w:space="0" w:color="auto"/>
            </w:tcBorders>
          </w:tcPr>
          <w:p w14:paraId="64127455" w14:textId="205B62FC" w:rsidR="0048614D" w:rsidRPr="00C53546" w:rsidRDefault="00C438AA" w:rsidP="00846FB6">
            <w:pPr>
              <w:spacing w:before="60" w:after="60"/>
              <w:rPr>
                <w:rFonts w:ascii="Calibri" w:eastAsia="Calibri" w:hAnsi="Calibri" w:cs="Calibri"/>
                <w:szCs w:val="22"/>
              </w:rPr>
            </w:pPr>
            <w:r>
              <w:rPr>
                <w:rFonts w:ascii="Calibri" w:eastAsia="Calibri" w:hAnsi="Calibri" w:cs="Calibri"/>
                <w:szCs w:val="22"/>
              </w:rPr>
              <w:t>Undated</w:t>
            </w:r>
          </w:p>
        </w:tc>
      </w:tr>
      <w:tr w:rsidR="00C438AA" w:rsidRPr="00D765BF" w14:paraId="3F711986" w14:textId="77777777" w:rsidTr="002907BE">
        <w:tc>
          <w:tcPr>
            <w:tcW w:w="1446" w:type="dxa"/>
            <w:tcBorders>
              <w:top w:val="single" w:sz="4" w:space="0" w:color="auto"/>
              <w:left w:val="single" w:sz="4" w:space="0" w:color="auto"/>
              <w:bottom w:val="single" w:sz="4" w:space="0" w:color="auto"/>
              <w:right w:val="single" w:sz="4" w:space="0" w:color="auto"/>
            </w:tcBorders>
          </w:tcPr>
          <w:p w14:paraId="529AE89A" w14:textId="0D297CEC" w:rsidR="00C438AA" w:rsidRPr="00C53546" w:rsidRDefault="00C438AA" w:rsidP="00846FB6">
            <w:pPr>
              <w:spacing w:before="60" w:after="60"/>
              <w:rPr>
                <w:rFonts w:ascii="Calibri" w:eastAsia="Calibri" w:hAnsi="Calibri" w:cs="Calibri"/>
                <w:szCs w:val="22"/>
              </w:rPr>
            </w:pPr>
            <w:r w:rsidRPr="00C53546">
              <w:rPr>
                <w:rFonts w:ascii="Calibri" w:eastAsia="Calibri" w:hAnsi="Calibri" w:cs="Calibri"/>
                <w:szCs w:val="22"/>
              </w:rPr>
              <w:t>DA-</w:t>
            </w:r>
            <w:r>
              <w:rPr>
                <w:rFonts w:ascii="Calibri" w:eastAsia="Calibri" w:hAnsi="Calibri" w:cs="Calibri"/>
                <w:szCs w:val="22"/>
              </w:rPr>
              <w:t>60</w:t>
            </w:r>
            <w:r w:rsidR="00813B7D">
              <w:rPr>
                <w:rFonts w:ascii="Calibri" w:eastAsia="Calibri" w:hAnsi="Calibri" w:cs="Calibri"/>
                <w:szCs w:val="22"/>
              </w:rPr>
              <w:t>2</w:t>
            </w:r>
          </w:p>
        </w:tc>
        <w:tc>
          <w:tcPr>
            <w:tcW w:w="3261" w:type="dxa"/>
            <w:tcBorders>
              <w:top w:val="single" w:sz="4" w:space="0" w:color="auto"/>
              <w:left w:val="single" w:sz="4" w:space="0" w:color="auto"/>
              <w:bottom w:val="single" w:sz="4" w:space="0" w:color="auto"/>
              <w:right w:val="single" w:sz="4" w:space="0" w:color="auto"/>
            </w:tcBorders>
          </w:tcPr>
          <w:p w14:paraId="1BDA50C3" w14:textId="11137CB2" w:rsidR="00C438AA" w:rsidRDefault="00C438AA" w:rsidP="00846FB6">
            <w:pPr>
              <w:spacing w:before="60" w:after="60"/>
              <w:rPr>
                <w:rFonts w:ascii="Calibri" w:eastAsia="Batang" w:hAnsi="Calibri" w:cs="Calibri"/>
                <w:lang w:val="en-US"/>
              </w:rPr>
            </w:pPr>
            <w:r>
              <w:rPr>
                <w:rFonts w:ascii="Calibri" w:eastAsia="Batang" w:hAnsi="Calibri" w:cs="Calibri"/>
                <w:lang w:val="en-US"/>
              </w:rPr>
              <w:t>Materiality</w:t>
            </w:r>
          </w:p>
        </w:tc>
        <w:tc>
          <w:tcPr>
            <w:tcW w:w="2268" w:type="dxa"/>
            <w:tcBorders>
              <w:top w:val="single" w:sz="4" w:space="0" w:color="auto"/>
              <w:left w:val="single" w:sz="4" w:space="0" w:color="auto"/>
              <w:bottom w:val="single" w:sz="4" w:space="0" w:color="auto"/>
              <w:right w:val="single" w:sz="4" w:space="0" w:color="auto"/>
            </w:tcBorders>
          </w:tcPr>
          <w:p w14:paraId="21590323" w14:textId="33A36DF0" w:rsidR="00C438AA" w:rsidRPr="00C53546" w:rsidRDefault="00C438AA" w:rsidP="00846FB6">
            <w:pPr>
              <w:spacing w:before="60" w:after="60"/>
              <w:rPr>
                <w:rFonts w:ascii="Calibri" w:eastAsia="Calibri" w:hAnsi="Calibri" w:cs="Calibri"/>
                <w:szCs w:val="22"/>
              </w:rPr>
            </w:pPr>
            <w:r w:rsidRPr="00C53546">
              <w:rPr>
                <w:rFonts w:ascii="Calibri" w:eastAsia="Calibri" w:hAnsi="Calibri" w:cs="Calibri"/>
                <w:szCs w:val="22"/>
              </w:rPr>
              <w:t>Twohill &amp; James</w:t>
            </w:r>
          </w:p>
        </w:tc>
        <w:tc>
          <w:tcPr>
            <w:tcW w:w="1315" w:type="dxa"/>
            <w:tcBorders>
              <w:top w:val="single" w:sz="4" w:space="0" w:color="auto"/>
              <w:left w:val="single" w:sz="4" w:space="0" w:color="auto"/>
              <w:bottom w:val="single" w:sz="4" w:space="0" w:color="auto"/>
              <w:right w:val="single" w:sz="4" w:space="0" w:color="auto"/>
            </w:tcBorders>
          </w:tcPr>
          <w:p w14:paraId="6EDA1554" w14:textId="1FBD6FA6" w:rsidR="00C438AA" w:rsidRDefault="00C438AA" w:rsidP="00846FB6">
            <w:pPr>
              <w:spacing w:before="60" w:after="60"/>
              <w:rPr>
                <w:rFonts w:ascii="Calibri" w:eastAsia="Calibri" w:hAnsi="Calibri" w:cs="Calibri"/>
                <w:szCs w:val="22"/>
              </w:rPr>
            </w:pPr>
            <w:r>
              <w:rPr>
                <w:rFonts w:ascii="Calibri" w:eastAsia="Calibri" w:hAnsi="Calibri" w:cs="Calibri"/>
                <w:szCs w:val="22"/>
              </w:rPr>
              <w:t>Undated</w:t>
            </w:r>
          </w:p>
        </w:tc>
      </w:tr>
      <w:tr w:rsidR="00C438AA" w:rsidRPr="00D765BF" w14:paraId="662CDEBD" w14:textId="77777777" w:rsidTr="002907BE">
        <w:tc>
          <w:tcPr>
            <w:tcW w:w="1446" w:type="dxa"/>
            <w:tcBorders>
              <w:top w:val="single" w:sz="4" w:space="0" w:color="auto"/>
              <w:left w:val="single" w:sz="4" w:space="0" w:color="auto"/>
              <w:bottom w:val="single" w:sz="4" w:space="0" w:color="auto"/>
              <w:right w:val="single" w:sz="4" w:space="0" w:color="auto"/>
            </w:tcBorders>
          </w:tcPr>
          <w:p w14:paraId="470F044E" w14:textId="696C99F5" w:rsidR="00C438AA" w:rsidRPr="00C53546" w:rsidRDefault="00C438AA" w:rsidP="00846FB6">
            <w:pPr>
              <w:spacing w:before="60" w:after="60"/>
              <w:rPr>
                <w:rFonts w:ascii="Calibri" w:eastAsia="Calibri" w:hAnsi="Calibri" w:cs="Calibri"/>
                <w:szCs w:val="22"/>
              </w:rPr>
            </w:pPr>
            <w:r w:rsidRPr="00C53546">
              <w:rPr>
                <w:rFonts w:ascii="Calibri" w:eastAsia="Calibri" w:hAnsi="Calibri" w:cs="Calibri"/>
                <w:szCs w:val="22"/>
              </w:rPr>
              <w:lastRenderedPageBreak/>
              <w:t>18/25</w:t>
            </w:r>
          </w:p>
        </w:tc>
        <w:tc>
          <w:tcPr>
            <w:tcW w:w="3261" w:type="dxa"/>
            <w:tcBorders>
              <w:top w:val="single" w:sz="4" w:space="0" w:color="auto"/>
              <w:left w:val="single" w:sz="4" w:space="0" w:color="auto"/>
              <w:bottom w:val="single" w:sz="4" w:space="0" w:color="auto"/>
              <w:right w:val="single" w:sz="4" w:space="0" w:color="auto"/>
            </w:tcBorders>
          </w:tcPr>
          <w:p w14:paraId="2625116F" w14:textId="5A747A7E" w:rsidR="00C438AA" w:rsidRPr="00C53546" w:rsidRDefault="00C438AA" w:rsidP="00846FB6">
            <w:pPr>
              <w:spacing w:before="60" w:after="60"/>
              <w:rPr>
                <w:rFonts w:ascii="Calibri" w:eastAsia="Calibri" w:hAnsi="Calibri" w:cs="Calibri"/>
                <w:szCs w:val="22"/>
              </w:rPr>
            </w:pPr>
            <w:r w:rsidRPr="00C53546">
              <w:rPr>
                <w:rFonts w:ascii="Calibri" w:eastAsia="Batang" w:hAnsi="Calibri" w:cs="Calibri"/>
                <w:lang w:val="en-US"/>
              </w:rPr>
              <w:t>Landscape Plan</w:t>
            </w:r>
          </w:p>
        </w:tc>
        <w:tc>
          <w:tcPr>
            <w:tcW w:w="2268" w:type="dxa"/>
            <w:tcBorders>
              <w:top w:val="single" w:sz="4" w:space="0" w:color="auto"/>
              <w:left w:val="single" w:sz="4" w:space="0" w:color="auto"/>
              <w:bottom w:val="single" w:sz="4" w:space="0" w:color="auto"/>
              <w:right w:val="single" w:sz="4" w:space="0" w:color="auto"/>
            </w:tcBorders>
          </w:tcPr>
          <w:p w14:paraId="771A94C8" w14:textId="2EFAA77F" w:rsidR="00C438AA" w:rsidRPr="00C53546" w:rsidRDefault="00C438AA" w:rsidP="00846FB6">
            <w:pPr>
              <w:spacing w:before="60" w:after="60"/>
              <w:rPr>
                <w:rFonts w:ascii="Calibri" w:eastAsia="Calibri" w:hAnsi="Calibri" w:cs="Calibri"/>
                <w:szCs w:val="22"/>
              </w:rPr>
            </w:pPr>
            <w:r w:rsidRPr="00C53546">
              <w:rPr>
                <w:rFonts w:ascii="Calibri" w:eastAsia="Calibri" w:hAnsi="Calibri" w:cs="Calibri"/>
                <w:szCs w:val="22"/>
              </w:rPr>
              <w:t>Sally Bourne Landscapes</w:t>
            </w:r>
          </w:p>
        </w:tc>
        <w:tc>
          <w:tcPr>
            <w:tcW w:w="1315" w:type="dxa"/>
            <w:tcBorders>
              <w:top w:val="single" w:sz="4" w:space="0" w:color="auto"/>
              <w:left w:val="single" w:sz="4" w:space="0" w:color="auto"/>
              <w:bottom w:val="single" w:sz="4" w:space="0" w:color="auto"/>
              <w:right w:val="single" w:sz="4" w:space="0" w:color="auto"/>
            </w:tcBorders>
          </w:tcPr>
          <w:p w14:paraId="51CAA51B" w14:textId="71CD5B38" w:rsidR="00C438AA" w:rsidRPr="00C53546" w:rsidRDefault="00C438AA" w:rsidP="00846FB6">
            <w:pPr>
              <w:spacing w:before="60" w:after="60"/>
              <w:rPr>
                <w:rFonts w:ascii="Calibri" w:eastAsia="Calibri" w:hAnsi="Calibri" w:cs="Calibri"/>
                <w:szCs w:val="22"/>
              </w:rPr>
            </w:pPr>
            <w:r w:rsidRPr="00C53546">
              <w:rPr>
                <w:rFonts w:ascii="Calibri" w:eastAsia="Calibri" w:hAnsi="Calibri" w:cs="Calibri"/>
                <w:szCs w:val="22"/>
              </w:rPr>
              <w:t>24/6/25</w:t>
            </w:r>
          </w:p>
        </w:tc>
      </w:tr>
      <w:tr w:rsidR="00C438AA" w:rsidRPr="00D765BF" w14:paraId="7878CEA7" w14:textId="77777777" w:rsidTr="002907BE">
        <w:tc>
          <w:tcPr>
            <w:tcW w:w="1446" w:type="dxa"/>
            <w:tcBorders>
              <w:top w:val="single" w:sz="4" w:space="0" w:color="auto"/>
              <w:left w:val="single" w:sz="4" w:space="0" w:color="auto"/>
              <w:bottom w:val="single" w:sz="4" w:space="0" w:color="auto"/>
              <w:right w:val="single" w:sz="4" w:space="0" w:color="auto"/>
            </w:tcBorders>
          </w:tcPr>
          <w:p w14:paraId="6269E202" w14:textId="225154C0" w:rsidR="00C438AA" w:rsidRPr="00C53546" w:rsidRDefault="00C438AA" w:rsidP="00846FB6">
            <w:pPr>
              <w:spacing w:before="60" w:after="60"/>
              <w:rPr>
                <w:rFonts w:ascii="Calibri" w:eastAsia="Calibri" w:hAnsi="Calibri" w:cs="Calibri"/>
                <w:szCs w:val="22"/>
              </w:rPr>
            </w:pPr>
          </w:p>
        </w:tc>
        <w:tc>
          <w:tcPr>
            <w:tcW w:w="3261" w:type="dxa"/>
            <w:tcBorders>
              <w:top w:val="single" w:sz="4" w:space="0" w:color="auto"/>
              <w:left w:val="single" w:sz="4" w:space="0" w:color="auto"/>
              <w:bottom w:val="single" w:sz="4" w:space="0" w:color="auto"/>
              <w:right w:val="single" w:sz="4" w:space="0" w:color="auto"/>
            </w:tcBorders>
          </w:tcPr>
          <w:p w14:paraId="13104F68" w14:textId="7DDE66D8" w:rsidR="00C438AA" w:rsidRPr="00C53546" w:rsidRDefault="00C438AA" w:rsidP="002907BE">
            <w:pPr>
              <w:spacing w:before="60" w:after="60"/>
              <w:rPr>
                <w:rFonts w:ascii="Calibri" w:eastAsia="Calibri" w:hAnsi="Calibri" w:cs="Calibri"/>
                <w:szCs w:val="22"/>
              </w:rPr>
            </w:pPr>
            <w:r w:rsidRPr="00C53546">
              <w:rPr>
                <w:rFonts w:ascii="Calibri" w:eastAsia="Batang" w:hAnsi="Calibri" w:cs="Calibri"/>
                <w:lang w:val="en-US"/>
              </w:rPr>
              <w:t xml:space="preserve">Landscape </w:t>
            </w:r>
            <w:r>
              <w:rPr>
                <w:rFonts w:ascii="Calibri" w:eastAsia="Batang" w:hAnsi="Calibri" w:cs="Calibri"/>
                <w:lang w:val="en-US"/>
              </w:rPr>
              <w:t>Document (13 pages)</w:t>
            </w:r>
          </w:p>
        </w:tc>
        <w:tc>
          <w:tcPr>
            <w:tcW w:w="2268" w:type="dxa"/>
            <w:tcBorders>
              <w:top w:val="single" w:sz="4" w:space="0" w:color="auto"/>
              <w:left w:val="single" w:sz="4" w:space="0" w:color="auto"/>
              <w:bottom w:val="single" w:sz="4" w:space="0" w:color="auto"/>
              <w:right w:val="single" w:sz="4" w:space="0" w:color="auto"/>
            </w:tcBorders>
          </w:tcPr>
          <w:p w14:paraId="73C2F2BD" w14:textId="5A6753D0" w:rsidR="00C438AA" w:rsidRPr="00C53546" w:rsidRDefault="00C438AA" w:rsidP="00846FB6">
            <w:pPr>
              <w:spacing w:before="60" w:after="60"/>
              <w:rPr>
                <w:rFonts w:ascii="Calibri" w:eastAsia="Calibri" w:hAnsi="Calibri" w:cs="Calibri"/>
                <w:szCs w:val="22"/>
              </w:rPr>
            </w:pPr>
            <w:r w:rsidRPr="00C53546">
              <w:rPr>
                <w:rFonts w:ascii="Calibri" w:eastAsia="Calibri" w:hAnsi="Calibri" w:cs="Calibri"/>
                <w:szCs w:val="22"/>
              </w:rPr>
              <w:t>Sally Bourne Landscapes</w:t>
            </w:r>
          </w:p>
        </w:tc>
        <w:tc>
          <w:tcPr>
            <w:tcW w:w="1315" w:type="dxa"/>
            <w:tcBorders>
              <w:top w:val="single" w:sz="4" w:space="0" w:color="auto"/>
              <w:left w:val="single" w:sz="4" w:space="0" w:color="auto"/>
              <w:bottom w:val="single" w:sz="4" w:space="0" w:color="auto"/>
              <w:right w:val="single" w:sz="4" w:space="0" w:color="auto"/>
            </w:tcBorders>
          </w:tcPr>
          <w:p w14:paraId="18E73213" w14:textId="4907486D" w:rsidR="00C438AA" w:rsidRPr="00C53546" w:rsidRDefault="00C438AA" w:rsidP="00846FB6">
            <w:pPr>
              <w:spacing w:before="60" w:after="60"/>
              <w:rPr>
                <w:rFonts w:ascii="Calibri" w:eastAsia="Calibri" w:hAnsi="Calibri" w:cs="Calibri"/>
                <w:szCs w:val="22"/>
              </w:rPr>
            </w:pPr>
            <w:r w:rsidRPr="00C53546">
              <w:rPr>
                <w:rFonts w:ascii="Calibri" w:eastAsia="Calibri" w:hAnsi="Calibri" w:cs="Calibri"/>
                <w:szCs w:val="22"/>
              </w:rPr>
              <w:t>24/6/25</w:t>
            </w:r>
          </w:p>
        </w:tc>
      </w:tr>
      <w:tr w:rsidR="00C438AA" w:rsidRPr="00D765BF" w14:paraId="186E9333" w14:textId="77777777" w:rsidTr="002907BE">
        <w:tc>
          <w:tcPr>
            <w:tcW w:w="1446" w:type="dxa"/>
            <w:tcBorders>
              <w:top w:val="single" w:sz="4" w:space="0" w:color="auto"/>
              <w:left w:val="single" w:sz="4" w:space="0" w:color="auto"/>
              <w:bottom w:val="single" w:sz="4" w:space="0" w:color="auto"/>
              <w:right w:val="single" w:sz="4" w:space="0" w:color="auto"/>
            </w:tcBorders>
          </w:tcPr>
          <w:p w14:paraId="21FAE2BE" w14:textId="35C37CCE" w:rsidR="00C438AA" w:rsidRPr="00D765BF" w:rsidRDefault="00C438AA" w:rsidP="00846FB6">
            <w:pPr>
              <w:spacing w:before="60" w:after="60"/>
              <w:rPr>
                <w:rFonts w:ascii="Calibri" w:eastAsia="Calibri" w:hAnsi="Calibri" w:cs="Calibri"/>
                <w:szCs w:val="22"/>
              </w:rPr>
            </w:pPr>
            <w:r>
              <w:rPr>
                <w:rFonts w:ascii="Calibri" w:eastAsia="Calibri" w:hAnsi="Calibri" w:cs="Calibri"/>
                <w:szCs w:val="22"/>
              </w:rPr>
              <w:t>G01 Rev B</w:t>
            </w:r>
          </w:p>
        </w:tc>
        <w:tc>
          <w:tcPr>
            <w:tcW w:w="3261" w:type="dxa"/>
            <w:tcBorders>
              <w:top w:val="single" w:sz="4" w:space="0" w:color="auto"/>
              <w:left w:val="single" w:sz="4" w:space="0" w:color="auto"/>
              <w:bottom w:val="single" w:sz="4" w:space="0" w:color="auto"/>
              <w:right w:val="single" w:sz="4" w:space="0" w:color="auto"/>
            </w:tcBorders>
          </w:tcPr>
          <w:p w14:paraId="30D9491F" w14:textId="05902C74" w:rsidR="00C438AA" w:rsidRPr="00D765BF" w:rsidRDefault="00C438AA" w:rsidP="00846FB6">
            <w:pPr>
              <w:spacing w:before="60" w:after="60"/>
              <w:rPr>
                <w:rFonts w:ascii="Calibri" w:eastAsia="Calibri" w:hAnsi="Calibri" w:cs="Calibri"/>
                <w:szCs w:val="22"/>
              </w:rPr>
            </w:pPr>
            <w:r>
              <w:rPr>
                <w:rFonts w:ascii="Calibri" w:eastAsia="Calibri" w:hAnsi="Calibri" w:cs="Calibri"/>
                <w:szCs w:val="22"/>
              </w:rPr>
              <w:t>Stormwater Management Plan - Cover Sheet</w:t>
            </w:r>
          </w:p>
        </w:tc>
        <w:tc>
          <w:tcPr>
            <w:tcW w:w="2268" w:type="dxa"/>
            <w:tcBorders>
              <w:top w:val="single" w:sz="4" w:space="0" w:color="auto"/>
              <w:left w:val="single" w:sz="4" w:space="0" w:color="auto"/>
              <w:bottom w:val="single" w:sz="4" w:space="0" w:color="auto"/>
              <w:right w:val="single" w:sz="4" w:space="0" w:color="auto"/>
            </w:tcBorders>
          </w:tcPr>
          <w:p w14:paraId="1AD709A6" w14:textId="11071028" w:rsidR="00C438AA" w:rsidRPr="00D765BF" w:rsidRDefault="00C438AA" w:rsidP="00846FB6">
            <w:pPr>
              <w:spacing w:before="60" w:after="60"/>
              <w:rPr>
                <w:rFonts w:ascii="Calibri" w:eastAsia="Calibri" w:hAnsi="Calibri" w:cs="Calibri"/>
                <w:szCs w:val="22"/>
              </w:rPr>
            </w:pPr>
            <w:r w:rsidRPr="00C64F5E">
              <w:rPr>
                <w:rFonts w:ascii="Calibri" w:eastAsia="Calibri" w:hAnsi="Calibri" w:cs="Calibri"/>
                <w:szCs w:val="22"/>
              </w:rPr>
              <w:t>Calare Civil</w:t>
            </w:r>
          </w:p>
        </w:tc>
        <w:tc>
          <w:tcPr>
            <w:tcW w:w="1315" w:type="dxa"/>
            <w:tcBorders>
              <w:top w:val="single" w:sz="4" w:space="0" w:color="auto"/>
              <w:left w:val="single" w:sz="4" w:space="0" w:color="auto"/>
              <w:bottom w:val="single" w:sz="4" w:space="0" w:color="auto"/>
              <w:right w:val="single" w:sz="4" w:space="0" w:color="auto"/>
            </w:tcBorders>
          </w:tcPr>
          <w:p w14:paraId="4699E18C" w14:textId="41D44DE0" w:rsidR="00C438AA" w:rsidRPr="00D765BF" w:rsidRDefault="00C438AA" w:rsidP="00846FB6">
            <w:pPr>
              <w:spacing w:before="60" w:after="60"/>
              <w:rPr>
                <w:rFonts w:ascii="Calibri" w:eastAsia="Calibri" w:hAnsi="Calibri" w:cs="Calibri"/>
                <w:szCs w:val="22"/>
              </w:rPr>
            </w:pPr>
            <w:r>
              <w:rPr>
                <w:rFonts w:ascii="Calibri" w:eastAsia="Calibri" w:hAnsi="Calibri" w:cs="Calibri"/>
                <w:szCs w:val="22"/>
              </w:rPr>
              <w:t>27/6/25</w:t>
            </w:r>
          </w:p>
        </w:tc>
      </w:tr>
      <w:tr w:rsidR="00C438AA" w:rsidRPr="00D765BF" w14:paraId="515F85EC" w14:textId="77777777" w:rsidTr="002907BE">
        <w:tc>
          <w:tcPr>
            <w:tcW w:w="1446" w:type="dxa"/>
            <w:tcBorders>
              <w:top w:val="single" w:sz="4" w:space="0" w:color="auto"/>
              <w:left w:val="single" w:sz="4" w:space="0" w:color="auto"/>
              <w:bottom w:val="single" w:sz="4" w:space="0" w:color="auto"/>
              <w:right w:val="single" w:sz="4" w:space="0" w:color="auto"/>
            </w:tcBorders>
          </w:tcPr>
          <w:p w14:paraId="6511CF1C" w14:textId="4FBDBF87" w:rsidR="00C438AA" w:rsidRPr="00D765BF" w:rsidRDefault="00C438AA" w:rsidP="00846FB6">
            <w:pPr>
              <w:spacing w:before="60" w:after="60"/>
              <w:rPr>
                <w:rFonts w:ascii="Calibri" w:eastAsia="Calibri" w:hAnsi="Calibri" w:cs="Calibri"/>
                <w:szCs w:val="22"/>
              </w:rPr>
            </w:pPr>
            <w:r>
              <w:rPr>
                <w:rFonts w:ascii="Calibri" w:eastAsia="Calibri" w:hAnsi="Calibri" w:cs="Calibri"/>
                <w:szCs w:val="22"/>
              </w:rPr>
              <w:t>C01 Rev B</w:t>
            </w:r>
          </w:p>
        </w:tc>
        <w:tc>
          <w:tcPr>
            <w:tcW w:w="3261" w:type="dxa"/>
            <w:tcBorders>
              <w:top w:val="single" w:sz="4" w:space="0" w:color="auto"/>
              <w:left w:val="single" w:sz="4" w:space="0" w:color="auto"/>
              <w:bottom w:val="single" w:sz="4" w:space="0" w:color="auto"/>
              <w:right w:val="single" w:sz="4" w:space="0" w:color="auto"/>
            </w:tcBorders>
          </w:tcPr>
          <w:p w14:paraId="77435F3A" w14:textId="5953D824" w:rsidR="00C438AA" w:rsidRPr="00D765BF" w:rsidRDefault="00C438AA" w:rsidP="00846FB6">
            <w:pPr>
              <w:spacing w:before="60" w:after="60"/>
              <w:rPr>
                <w:rFonts w:ascii="Calibri" w:eastAsia="Calibri" w:hAnsi="Calibri" w:cs="Calibri"/>
                <w:szCs w:val="22"/>
              </w:rPr>
            </w:pPr>
            <w:r>
              <w:rPr>
                <w:rFonts w:ascii="Calibri" w:eastAsia="Calibri" w:hAnsi="Calibri" w:cs="Calibri"/>
                <w:szCs w:val="22"/>
              </w:rPr>
              <w:t>Stormwater Management Plan – General Arrangement Plan</w:t>
            </w:r>
          </w:p>
        </w:tc>
        <w:tc>
          <w:tcPr>
            <w:tcW w:w="2268" w:type="dxa"/>
            <w:tcBorders>
              <w:top w:val="single" w:sz="4" w:space="0" w:color="auto"/>
              <w:left w:val="single" w:sz="4" w:space="0" w:color="auto"/>
              <w:bottom w:val="single" w:sz="4" w:space="0" w:color="auto"/>
              <w:right w:val="single" w:sz="4" w:space="0" w:color="auto"/>
            </w:tcBorders>
          </w:tcPr>
          <w:p w14:paraId="6EA93026" w14:textId="07B519D1" w:rsidR="00C438AA" w:rsidRPr="00D765BF" w:rsidRDefault="00C438AA" w:rsidP="00846FB6">
            <w:pPr>
              <w:spacing w:before="60" w:after="60"/>
              <w:rPr>
                <w:rFonts w:ascii="Calibri" w:eastAsia="Calibri" w:hAnsi="Calibri" w:cs="Calibri"/>
                <w:szCs w:val="22"/>
              </w:rPr>
            </w:pPr>
            <w:r w:rsidRPr="00C64F5E">
              <w:rPr>
                <w:rFonts w:ascii="Calibri" w:eastAsia="Calibri" w:hAnsi="Calibri" w:cs="Calibri"/>
                <w:szCs w:val="22"/>
              </w:rPr>
              <w:t>Calare Civil</w:t>
            </w:r>
          </w:p>
        </w:tc>
        <w:tc>
          <w:tcPr>
            <w:tcW w:w="1315" w:type="dxa"/>
            <w:tcBorders>
              <w:top w:val="single" w:sz="4" w:space="0" w:color="auto"/>
              <w:left w:val="single" w:sz="4" w:space="0" w:color="auto"/>
              <w:bottom w:val="single" w:sz="4" w:space="0" w:color="auto"/>
              <w:right w:val="single" w:sz="4" w:space="0" w:color="auto"/>
            </w:tcBorders>
          </w:tcPr>
          <w:p w14:paraId="6BA91A36" w14:textId="49AC2544" w:rsidR="00C438AA" w:rsidRPr="00D765BF" w:rsidRDefault="00C438AA" w:rsidP="00846FB6">
            <w:pPr>
              <w:spacing w:before="60" w:after="60"/>
              <w:rPr>
                <w:rFonts w:ascii="Calibri" w:eastAsia="Calibri" w:hAnsi="Calibri" w:cs="Calibri"/>
                <w:szCs w:val="22"/>
              </w:rPr>
            </w:pPr>
            <w:r>
              <w:rPr>
                <w:rFonts w:ascii="Calibri" w:eastAsia="Calibri" w:hAnsi="Calibri" w:cs="Calibri"/>
                <w:szCs w:val="22"/>
              </w:rPr>
              <w:t>27/6/25</w:t>
            </w:r>
          </w:p>
        </w:tc>
      </w:tr>
      <w:tr w:rsidR="00C438AA" w:rsidRPr="00D765BF" w14:paraId="1A409F24" w14:textId="77777777" w:rsidTr="002907BE">
        <w:tc>
          <w:tcPr>
            <w:tcW w:w="1446" w:type="dxa"/>
            <w:tcBorders>
              <w:top w:val="single" w:sz="4" w:space="0" w:color="auto"/>
              <w:left w:val="single" w:sz="4" w:space="0" w:color="auto"/>
              <w:bottom w:val="single" w:sz="4" w:space="0" w:color="auto"/>
              <w:right w:val="single" w:sz="4" w:space="0" w:color="auto"/>
            </w:tcBorders>
          </w:tcPr>
          <w:p w14:paraId="27EEC3FC" w14:textId="72A0FD15" w:rsidR="00C438AA" w:rsidRPr="00D765BF" w:rsidRDefault="00C438AA" w:rsidP="00846FB6">
            <w:pPr>
              <w:spacing w:before="60" w:after="60"/>
              <w:rPr>
                <w:rFonts w:ascii="Calibri" w:eastAsia="Calibri" w:hAnsi="Calibri" w:cs="Calibri"/>
                <w:szCs w:val="22"/>
              </w:rPr>
            </w:pPr>
            <w:r>
              <w:rPr>
                <w:rFonts w:ascii="Calibri" w:eastAsia="Calibri" w:hAnsi="Calibri" w:cs="Calibri"/>
                <w:szCs w:val="22"/>
              </w:rPr>
              <w:t>C02 Rev B</w:t>
            </w:r>
          </w:p>
        </w:tc>
        <w:tc>
          <w:tcPr>
            <w:tcW w:w="3261" w:type="dxa"/>
            <w:tcBorders>
              <w:top w:val="single" w:sz="4" w:space="0" w:color="auto"/>
              <w:left w:val="single" w:sz="4" w:space="0" w:color="auto"/>
              <w:bottom w:val="single" w:sz="4" w:space="0" w:color="auto"/>
              <w:right w:val="single" w:sz="4" w:space="0" w:color="auto"/>
            </w:tcBorders>
          </w:tcPr>
          <w:p w14:paraId="0DE15ECF" w14:textId="27737BB8" w:rsidR="00C438AA" w:rsidRPr="00D765BF" w:rsidRDefault="00C438AA" w:rsidP="00846FB6">
            <w:pPr>
              <w:spacing w:before="60" w:after="60"/>
              <w:rPr>
                <w:rFonts w:ascii="Calibri" w:eastAsia="Calibri" w:hAnsi="Calibri" w:cs="Calibri"/>
                <w:szCs w:val="22"/>
              </w:rPr>
            </w:pPr>
            <w:r>
              <w:rPr>
                <w:rFonts w:ascii="Calibri" w:eastAsia="Calibri" w:hAnsi="Calibri" w:cs="Calibri"/>
                <w:szCs w:val="22"/>
              </w:rPr>
              <w:t>Stormwater Management Plan – Preliminary Site Grading Plan</w:t>
            </w:r>
          </w:p>
        </w:tc>
        <w:tc>
          <w:tcPr>
            <w:tcW w:w="2268" w:type="dxa"/>
            <w:tcBorders>
              <w:top w:val="single" w:sz="4" w:space="0" w:color="auto"/>
              <w:left w:val="single" w:sz="4" w:space="0" w:color="auto"/>
              <w:bottom w:val="single" w:sz="4" w:space="0" w:color="auto"/>
              <w:right w:val="single" w:sz="4" w:space="0" w:color="auto"/>
            </w:tcBorders>
          </w:tcPr>
          <w:p w14:paraId="19FEF0E3" w14:textId="3048A52A" w:rsidR="00C438AA" w:rsidRPr="00D765BF" w:rsidRDefault="00C438AA" w:rsidP="00846FB6">
            <w:pPr>
              <w:spacing w:before="60" w:after="60"/>
              <w:rPr>
                <w:rFonts w:ascii="Calibri" w:eastAsia="Calibri" w:hAnsi="Calibri" w:cs="Calibri"/>
                <w:szCs w:val="22"/>
              </w:rPr>
            </w:pPr>
            <w:r w:rsidRPr="00C64F5E">
              <w:rPr>
                <w:rFonts w:ascii="Calibri" w:eastAsia="Calibri" w:hAnsi="Calibri" w:cs="Calibri"/>
                <w:szCs w:val="22"/>
              </w:rPr>
              <w:t>Calare Civil</w:t>
            </w:r>
          </w:p>
        </w:tc>
        <w:tc>
          <w:tcPr>
            <w:tcW w:w="1315" w:type="dxa"/>
            <w:tcBorders>
              <w:top w:val="single" w:sz="4" w:space="0" w:color="auto"/>
              <w:left w:val="single" w:sz="4" w:space="0" w:color="auto"/>
              <w:bottom w:val="single" w:sz="4" w:space="0" w:color="auto"/>
              <w:right w:val="single" w:sz="4" w:space="0" w:color="auto"/>
            </w:tcBorders>
          </w:tcPr>
          <w:p w14:paraId="646BE517" w14:textId="6DF50A08" w:rsidR="00C438AA" w:rsidRPr="00D765BF" w:rsidRDefault="00C438AA" w:rsidP="00846FB6">
            <w:pPr>
              <w:spacing w:before="60" w:after="60"/>
              <w:rPr>
                <w:rFonts w:ascii="Calibri" w:eastAsia="Calibri" w:hAnsi="Calibri" w:cs="Calibri"/>
                <w:szCs w:val="22"/>
              </w:rPr>
            </w:pPr>
            <w:r>
              <w:rPr>
                <w:rFonts w:ascii="Calibri" w:eastAsia="Calibri" w:hAnsi="Calibri" w:cs="Calibri"/>
                <w:szCs w:val="22"/>
              </w:rPr>
              <w:t>27/6/25</w:t>
            </w:r>
          </w:p>
        </w:tc>
      </w:tr>
      <w:tr w:rsidR="00C438AA" w:rsidRPr="00D765BF" w14:paraId="2C9C04A7" w14:textId="77777777" w:rsidTr="002907BE">
        <w:tc>
          <w:tcPr>
            <w:tcW w:w="1446" w:type="dxa"/>
            <w:tcBorders>
              <w:top w:val="single" w:sz="4" w:space="0" w:color="auto"/>
              <w:left w:val="single" w:sz="4" w:space="0" w:color="auto"/>
              <w:bottom w:val="single" w:sz="4" w:space="0" w:color="auto"/>
              <w:right w:val="single" w:sz="4" w:space="0" w:color="auto"/>
            </w:tcBorders>
          </w:tcPr>
          <w:p w14:paraId="58A195C2" w14:textId="20B96424" w:rsidR="00C438AA" w:rsidRPr="00D765BF" w:rsidRDefault="00C438AA" w:rsidP="00846FB6">
            <w:pPr>
              <w:spacing w:before="60" w:after="60"/>
              <w:rPr>
                <w:rFonts w:ascii="Calibri" w:eastAsia="Calibri" w:hAnsi="Calibri" w:cs="Calibri"/>
                <w:szCs w:val="22"/>
              </w:rPr>
            </w:pPr>
            <w:r>
              <w:rPr>
                <w:rFonts w:ascii="Calibri" w:eastAsia="Calibri" w:hAnsi="Calibri" w:cs="Calibri"/>
                <w:szCs w:val="22"/>
              </w:rPr>
              <w:t>C03 Rev B</w:t>
            </w:r>
          </w:p>
        </w:tc>
        <w:tc>
          <w:tcPr>
            <w:tcW w:w="3261" w:type="dxa"/>
            <w:tcBorders>
              <w:top w:val="single" w:sz="4" w:space="0" w:color="auto"/>
              <w:left w:val="single" w:sz="4" w:space="0" w:color="auto"/>
              <w:bottom w:val="single" w:sz="4" w:space="0" w:color="auto"/>
              <w:right w:val="single" w:sz="4" w:space="0" w:color="auto"/>
            </w:tcBorders>
          </w:tcPr>
          <w:p w14:paraId="49FB2A50" w14:textId="501E95E3" w:rsidR="00C438AA" w:rsidRPr="00D765BF" w:rsidRDefault="00C438AA" w:rsidP="00846FB6">
            <w:pPr>
              <w:spacing w:before="60" w:after="60"/>
              <w:rPr>
                <w:rFonts w:ascii="Calibri" w:eastAsia="Calibri" w:hAnsi="Calibri" w:cs="Calibri"/>
                <w:szCs w:val="22"/>
              </w:rPr>
            </w:pPr>
            <w:r>
              <w:rPr>
                <w:rFonts w:ascii="Calibri" w:eastAsia="Calibri" w:hAnsi="Calibri" w:cs="Calibri"/>
                <w:szCs w:val="22"/>
              </w:rPr>
              <w:t xml:space="preserve">Stormwater Management Plan - </w:t>
            </w:r>
            <w:r w:rsidRPr="00C57396">
              <w:rPr>
                <w:rFonts w:ascii="Calibri" w:eastAsia="Calibri" w:hAnsi="Calibri" w:cs="Calibri"/>
                <w:szCs w:val="22"/>
              </w:rPr>
              <w:t>Preliminary Site Grading Plan</w:t>
            </w:r>
          </w:p>
        </w:tc>
        <w:tc>
          <w:tcPr>
            <w:tcW w:w="2268" w:type="dxa"/>
            <w:tcBorders>
              <w:top w:val="single" w:sz="4" w:space="0" w:color="auto"/>
              <w:left w:val="single" w:sz="4" w:space="0" w:color="auto"/>
              <w:bottom w:val="single" w:sz="4" w:space="0" w:color="auto"/>
              <w:right w:val="single" w:sz="4" w:space="0" w:color="auto"/>
            </w:tcBorders>
          </w:tcPr>
          <w:p w14:paraId="43931C0C" w14:textId="44D9A163" w:rsidR="00C438AA" w:rsidRPr="00D765BF" w:rsidRDefault="00C438AA" w:rsidP="00846FB6">
            <w:pPr>
              <w:spacing w:before="60" w:after="60"/>
              <w:rPr>
                <w:rFonts w:ascii="Calibri" w:eastAsia="Calibri" w:hAnsi="Calibri" w:cs="Calibri"/>
                <w:szCs w:val="22"/>
              </w:rPr>
            </w:pPr>
            <w:r w:rsidRPr="00C64F5E">
              <w:rPr>
                <w:rFonts w:ascii="Calibri" w:eastAsia="Calibri" w:hAnsi="Calibri" w:cs="Calibri"/>
                <w:szCs w:val="22"/>
              </w:rPr>
              <w:t>Calare Civil</w:t>
            </w:r>
          </w:p>
        </w:tc>
        <w:tc>
          <w:tcPr>
            <w:tcW w:w="1315" w:type="dxa"/>
            <w:tcBorders>
              <w:top w:val="single" w:sz="4" w:space="0" w:color="auto"/>
              <w:left w:val="single" w:sz="4" w:space="0" w:color="auto"/>
              <w:bottom w:val="single" w:sz="4" w:space="0" w:color="auto"/>
              <w:right w:val="single" w:sz="4" w:space="0" w:color="auto"/>
            </w:tcBorders>
          </w:tcPr>
          <w:p w14:paraId="7DA7E228" w14:textId="6C113F75" w:rsidR="00C438AA" w:rsidRPr="00D765BF" w:rsidRDefault="00C438AA" w:rsidP="00846FB6">
            <w:pPr>
              <w:spacing w:before="60" w:after="60"/>
              <w:rPr>
                <w:rFonts w:ascii="Calibri" w:eastAsia="Calibri" w:hAnsi="Calibri" w:cs="Calibri"/>
                <w:szCs w:val="22"/>
              </w:rPr>
            </w:pPr>
            <w:r>
              <w:rPr>
                <w:rFonts w:ascii="Calibri" w:eastAsia="Calibri" w:hAnsi="Calibri" w:cs="Calibri"/>
                <w:szCs w:val="22"/>
              </w:rPr>
              <w:t>27/6/25</w:t>
            </w:r>
          </w:p>
        </w:tc>
      </w:tr>
      <w:tr w:rsidR="00C438AA" w:rsidRPr="00D765BF" w14:paraId="53F4905B" w14:textId="77777777" w:rsidTr="002907BE">
        <w:tc>
          <w:tcPr>
            <w:tcW w:w="1446" w:type="dxa"/>
            <w:tcBorders>
              <w:top w:val="single" w:sz="4" w:space="0" w:color="auto"/>
              <w:left w:val="single" w:sz="4" w:space="0" w:color="auto"/>
              <w:bottom w:val="single" w:sz="4" w:space="0" w:color="auto"/>
              <w:right w:val="single" w:sz="4" w:space="0" w:color="auto"/>
            </w:tcBorders>
          </w:tcPr>
          <w:p w14:paraId="2FC50401" w14:textId="54039361" w:rsidR="00C438AA" w:rsidRPr="00D765BF" w:rsidRDefault="00C438AA" w:rsidP="00846FB6">
            <w:pPr>
              <w:spacing w:before="60" w:after="60"/>
              <w:rPr>
                <w:rFonts w:ascii="Calibri" w:eastAsia="Calibri" w:hAnsi="Calibri" w:cs="Calibri"/>
                <w:szCs w:val="22"/>
              </w:rPr>
            </w:pPr>
            <w:r>
              <w:rPr>
                <w:rFonts w:ascii="Calibri" w:eastAsia="Calibri" w:hAnsi="Calibri" w:cs="Calibri"/>
                <w:szCs w:val="22"/>
              </w:rPr>
              <w:t>C04 Rev B</w:t>
            </w:r>
          </w:p>
        </w:tc>
        <w:tc>
          <w:tcPr>
            <w:tcW w:w="3261" w:type="dxa"/>
            <w:tcBorders>
              <w:top w:val="single" w:sz="4" w:space="0" w:color="auto"/>
              <w:left w:val="single" w:sz="4" w:space="0" w:color="auto"/>
              <w:bottom w:val="single" w:sz="4" w:space="0" w:color="auto"/>
              <w:right w:val="single" w:sz="4" w:space="0" w:color="auto"/>
            </w:tcBorders>
          </w:tcPr>
          <w:p w14:paraId="3437625F" w14:textId="703451BE" w:rsidR="00C438AA" w:rsidRPr="00D765BF" w:rsidRDefault="00C438AA" w:rsidP="00846FB6">
            <w:pPr>
              <w:spacing w:before="60" w:after="60"/>
              <w:rPr>
                <w:rFonts w:ascii="Calibri" w:eastAsia="Calibri" w:hAnsi="Calibri" w:cs="Calibri"/>
                <w:szCs w:val="22"/>
              </w:rPr>
            </w:pPr>
            <w:r>
              <w:rPr>
                <w:rFonts w:ascii="Calibri" w:eastAsia="Calibri" w:hAnsi="Calibri" w:cs="Calibri"/>
                <w:szCs w:val="22"/>
              </w:rPr>
              <w:t>Stormwater Management Plan – Overland Flow Path Plan</w:t>
            </w:r>
          </w:p>
        </w:tc>
        <w:tc>
          <w:tcPr>
            <w:tcW w:w="2268" w:type="dxa"/>
            <w:tcBorders>
              <w:top w:val="single" w:sz="4" w:space="0" w:color="auto"/>
              <w:left w:val="single" w:sz="4" w:space="0" w:color="auto"/>
              <w:bottom w:val="single" w:sz="4" w:space="0" w:color="auto"/>
              <w:right w:val="single" w:sz="4" w:space="0" w:color="auto"/>
            </w:tcBorders>
          </w:tcPr>
          <w:p w14:paraId="4BC59F57" w14:textId="3E5C77FF" w:rsidR="00C438AA" w:rsidRPr="00D765BF" w:rsidRDefault="00C438AA" w:rsidP="00846FB6">
            <w:pPr>
              <w:spacing w:before="60" w:after="60"/>
              <w:rPr>
                <w:rFonts w:ascii="Calibri" w:eastAsia="Calibri" w:hAnsi="Calibri" w:cs="Calibri"/>
                <w:szCs w:val="22"/>
              </w:rPr>
            </w:pPr>
            <w:r w:rsidRPr="00C64F5E">
              <w:rPr>
                <w:rFonts w:ascii="Calibri" w:eastAsia="Calibri" w:hAnsi="Calibri" w:cs="Calibri"/>
                <w:szCs w:val="22"/>
              </w:rPr>
              <w:t>Calare Civil</w:t>
            </w:r>
          </w:p>
        </w:tc>
        <w:tc>
          <w:tcPr>
            <w:tcW w:w="1315" w:type="dxa"/>
            <w:tcBorders>
              <w:top w:val="single" w:sz="4" w:space="0" w:color="auto"/>
              <w:left w:val="single" w:sz="4" w:space="0" w:color="auto"/>
              <w:bottom w:val="single" w:sz="4" w:space="0" w:color="auto"/>
              <w:right w:val="single" w:sz="4" w:space="0" w:color="auto"/>
            </w:tcBorders>
          </w:tcPr>
          <w:p w14:paraId="777EBBB9" w14:textId="7C7435D1" w:rsidR="00C438AA" w:rsidRPr="00D765BF" w:rsidRDefault="00C438AA" w:rsidP="00846FB6">
            <w:pPr>
              <w:spacing w:before="60" w:after="60"/>
              <w:rPr>
                <w:rFonts w:ascii="Calibri" w:eastAsia="Calibri" w:hAnsi="Calibri" w:cs="Calibri"/>
                <w:szCs w:val="22"/>
              </w:rPr>
            </w:pPr>
            <w:r>
              <w:rPr>
                <w:rFonts w:ascii="Calibri" w:eastAsia="Calibri" w:hAnsi="Calibri" w:cs="Calibri"/>
                <w:szCs w:val="22"/>
              </w:rPr>
              <w:t>27/6/25</w:t>
            </w:r>
          </w:p>
        </w:tc>
      </w:tr>
      <w:tr w:rsidR="00813B7D" w:rsidRPr="00D765BF" w14:paraId="5B96E7E7" w14:textId="77777777" w:rsidTr="002907BE">
        <w:tc>
          <w:tcPr>
            <w:tcW w:w="1446" w:type="dxa"/>
            <w:tcBorders>
              <w:top w:val="single" w:sz="4" w:space="0" w:color="auto"/>
              <w:left w:val="single" w:sz="4" w:space="0" w:color="auto"/>
              <w:bottom w:val="single" w:sz="4" w:space="0" w:color="auto"/>
              <w:right w:val="single" w:sz="4" w:space="0" w:color="auto"/>
            </w:tcBorders>
          </w:tcPr>
          <w:p w14:paraId="6549446C" w14:textId="77777777" w:rsidR="00813B7D" w:rsidRDefault="00813B7D" w:rsidP="00846FB6">
            <w:pPr>
              <w:spacing w:before="60" w:after="60"/>
              <w:rPr>
                <w:rFonts w:ascii="Calibri" w:eastAsia="Calibri" w:hAnsi="Calibri" w:cs="Calibri"/>
                <w:szCs w:val="22"/>
              </w:rPr>
            </w:pPr>
          </w:p>
        </w:tc>
        <w:tc>
          <w:tcPr>
            <w:tcW w:w="3261" w:type="dxa"/>
            <w:tcBorders>
              <w:top w:val="single" w:sz="4" w:space="0" w:color="auto"/>
              <w:left w:val="single" w:sz="4" w:space="0" w:color="auto"/>
              <w:bottom w:val="single" w:sz="4" w:space="0" w:color="auto"/>
              <w:right w:val="single" w:sz="4" w:space="0" w:color="auto"/>
            </w:tcBorders>
          </w:tcPr>
          <w:p w14:paraId="46D2DBB8" w14:textId="241DEBD7" w:rsidR="00813B7D" w:rsidRDefault="000B193F" w:rsidP="00846FB6">
            <w:pPr>
              <w:spacing w:before="60" w:after="60"/>
              <w:rPr>
                <w:rFonts w:ascii="Calibri" w:eastAsia="Calibri" w:hAnsi="Calibri" w:cs="Calibri"/>
                <w:szCs w:val="22"/>
              </w:rPr>
            </w:pPr>
            <w:r w:rsidRPr="000B193F">
              <w:rPr>
                <w:rFonts w:ascii="Calibri" w:eastAsia="Calibri" w:hAnsi="Calibri" w:cs="Calibri"/>
                <w:szCs w:val="22"/>
              </w:rPr>
              <w:t>Statement of Environmental Effects</w:t>
            </w:r>
          </w:p>
        </w:tc>
        <w:tc>
          <w:tcPr>
            <w:tcW w:w="2268" w:type="dxa"/>
            <w:tcBorders>
              <w:top w:val="single" w:sz="4" w:space="0" w:color="auto"/>
              <w:left w:val="single" w:sz="4" w:space="0" w:color="auto"/>
              <w:bottom w:val="single" w:sz="4" w:space="0" w:color="auto"/>
              <w:right w:val="single" w:sz="4" w:space="0" w:color="auto"/>
            </w:tcBorders>
          </w:tcPr>
          <w:p w14:paraId="2243FEAF" w14:textId="44827AC0" w:rsidR="00813B7D" w:rsidRPr="00C64F5E" w:rsidRDefault="000B193F" w:rsidP="00846FB6">
            <w:pPr>
              <w:spacing w:before="60" w:after="60"/>
              <w:rPr>
                <w:rFonts w:ascii="Calibri" w:eastAsia="Calibri" w:hAnsi="Calibri" w:cs="Calibri"/>
                <w:szCs w:val="22"/>
              </w:rPr>
            </w:pPr>
            <w:r>
              <w:rPr>
                <w:rFonts w:ascii="Calibri" w:eastAsia="Calibri" w:hAnsi="Calibri" w:cs="Calibri"/>
                <w:szCs w:val="22"/>
              </w:rPr>
              <w:t>Currajong</w:t>
            </w:r>
          </w:p>
        </w:tc>
        <w:tc>
          <w:tcPr>
            <w:tcW w:w="1315" w:type="dxa"/>
            <w:tcBorders>
              <w:top w:val="single" w:sz="4" w:space="0" w:color="auto"/>
              <w:left w:val="single" w:sz="4" w:space="0" w:color="auto"/>
              <w:bottom w:val="single" w:sz="4" w:space="0" w:color="auto"/>
              <w:right w:val="single" w:sz="4" w:space="0" w:color="auto"/>
            </w:tcBorders>
          </w:tcPr>
          <w:p w14:paraId="258E3513" w14:textId="6E5E3174" w:rsidR="00813B7D" w:rsidRDefault="00DE6B13" w:rsidP="00846FB6">
            <w:pPr>
              <w:spacing w:before="60" w:after="60"/>
              <w:rPr>
                <w:rFonts w:ascii="Calibri" w:eastAsia="Calibri" w:hAnsi="Calibri" w:cs="Calibri"/>
                <w:szCs w:val="22"/>
              </w:rPr>
            </w:pPr>
            <w:r>
              <w:rPr>
                <w:rFonts w:ascii="Calibri" w:eastAsia="Calibri" w:hAnsi="Calibri" w:cs="Calibri"/>
                <w:szCs w:val="22"/>
              </w:rPr>
              <w:t>25/3/26</w:t>
            </w:r>
          </w:p>
        </w:tc>
      </w:tr>
      <w:tr w:rsidR="00DE6B13" w:rsidRPr="00D765BF" w14:paraId="50482C1A" w14:textId="77777777" w:rsidTr="002907BE">
        <w:tc>
          <w:tcPr>
            <w:tcW w:w="1446" w:type="dxa"/>
            <w:tcBorders>
              <w:top w:val="single" w:sz="4" w:space="0" w:color="auto"/>
              <w:left w:val="single" w:sz="4" w:space="0" w:color="auto"/>
              <w:bottom w:val="single" w:sz="4" w:space="0" w:color="auto"/>
              <w:right w:val="single" w:sz="4" w:space="0" w:color="auto"/>
            </w:tcBorders>
          </w:tcPr>
          <w:p w14:paraId="0F1EB3ED" w14:textId="77777777" w:rsidR="00DE6B13" w:rsidRDefault="00DE6B13" w:rsidP="00846FB6">
            <w:pPr>
              <w:spacing w:before="60" w:after="60"/>
              <w:rPr>
                <w:rFonts w:ascii="Calibri" w:eastAsia="Calibri" w:hAnsi="Calibri" w:cs="Calibri"/>
                <w:szCs w:val="22"/>
              </w:rPr>
            </w:pPr>
          </w:p>
        </w:tc>
        <w:tc>
          <w:tcPr>
            <w:tcW w:w="3261" w:type="dxa"/>
            <w:tcBorders>
              <w:top w:val="single" w:sz="4" w:space="0" w:color="auto"/>
              <w:left w:val="single" w:sz="4" w:space="0" w:color="auto"/>
              <w:bottom w:val="single" w:sz="4" w:space="0" w:color="auto"/>
              <w:right w:val="single" w:sz="4" w:space="0" w:color="auto"/>
            </w:tcBorders>
          </w:tcPr>
          <w:p w14:paraId="27E94A44" w14:textId="39CAFE7C" w:rsidR="00DE6B13" w:rsidRPr="000B193F" w:rsidRDefault="00DE6B13" w:rsidP="00846FB6">
            <w:pPr>
              <w:spacing w:before="60" w:after="60"/>
              <w:rPr>
                <w:rFonts w:ascii="Calibri" w:eastAsia="Calibri" w:hAnsi="Calibri" w:cs="Calibri"/>
                <w:szCs w:val="22"/>
              </w:rPr>
            </w:pPr>
            <w:r>
              <w:rPr>
                <w:rFonts w:ascii="Calibri" w:eastAsia="Calibri" w:hAnsi="Calibri" w:cs="Calibri"/>
                <w:szCs w:val="22"/>
              </w:rPr>
              <w:t>Noise Management Plan</w:t>
            </w:r>
          </w:p>
        </w:tc>
        <w:tc>
          <w:tcPr>
            <w:tcW w:w="2268" w:type="dxa"/>
            <w:tcBorders>
              <w:top w:val="single" w:sz="4" w:space="0" w:color="auto"/>
              <w:left w:val="single" w:sz="4" w:space="0" w:color="auto"/>
              <w:bottom w:val="single" w:sz="4" w:space="0" w:color="auto"/>
              <w:right w:val="single" w:sz="4" w:space="0" w:color="auto"/>
            </w:tcBorders>
          </w:tcPr>
          <w:p w14:paraId="3BD2CAE6" w14:textId="68B08882" w:rsidR="00DE6B13" w:rsidRDefault="00DE6B13" w:rsidP="00846FB6">
            <w:pPr>
              <w:spacing w:before="60" w:after="60"/>
              <w:rPr>
                <w:rFonts w:ascii="Calibri" w:eastAsia="Calibri" w:hAnsi="Calibri" w:cs="Calibri"/>
                <w:szCs w:val="22"/>
              </w:rPr>
            </w:pPr>
            <w:r>
              <w:rPr>
                <w:rFonts w:ascii="Calibri" w:eastAsia="Calibri" w:hAnsi="Calibri" w:cs="Calibri"/>
                <w:szCs w:val="22"/>
              </w:rPr>
              <w:t>Currajong</w:t>
            </w:r>
          </w:p>
        </w:tc>
        <w:tc>
          <w:tcPr>
            <w:tcW w:w="1315" w:type="dxa"/>
            <w:tcBorders>
              <w:top w:val="single" w:sz="4" w:space="0" w:color="auto"/>
              <w:left w:val="single" w:sz="4" w:space="0" w:color="auto"/>
              <w:bottom w:val="single" w:sz="4" w:space="0" w:color="auto"/>
              <w:right w:val="single" w:sz="4" w:space="0" w:color="auto"/>
            </w:tcBorders>
          </w:tcPr>
          <w:p w14:paraId="20BEBC3D" w14:textId="5771D08C" w:rsidR="00DE6B13" w:rsidRDefault="00DE6B13" w:rsidP="00846FB6">
            <w:pPr>
              <w:spacing w:before="60" w:after="60"/>
              <w:rPr>
                <w:rFonts w:ascii="Calibri" w:eastAsia="Calibri" w:hAnsi="Calibri" w:cs="Calibri"/>
                <w:szCs w:val="22"/>
              </w:rPr>
            </w:pPr>
            <w:r>
              <w:rPr>
                <w:rFonts w:ascii="Calibri" w:eastAsia="Calibri" w:hAnsi="Calibri" w:cs="Calibri"/>
                <w:szCs w:val="22"/>
              </w:rPr>
              <w:t>25/3/26</w:t>
            </w:r>
          </w:p>
        </w:tc>
      </w:tr>
      <w:tr w:rsidR="003967C9" w:rsidRPr="00D765BF" w14:paraId="1208C94A" w14:textId="77777777" w:rsidTr="002907BE">
        <w:tc>
          <w:tcPr>
            <w:tcW w:w="1446" w:type="dxa"/>
            <w:tcBorders>
              <w:top w:val="single" w:sz="4" w:space="0" w:color="auto"/>
              <w:left w:val="single" w:sz="4" w:space="0" w:color="auto"/>
              <w:bottom w:val="single" w:sz="4" w:space="0" w:color="auto"/>
              <w:right w:val="single" w:sz="4" w:space="0" w:color="auto"/>
            </w:tcBorders>
          </w:tcPr>
          <w:p w14:paraId="2D89638D" w14:textId="77777777" w:rsidR="003967C9" w:rsidRDefault="003967C9" w:rsidP="00846FB6">
            <w:pPr>
              <w:spacing w:before="60" w:after="60"/>
              <w:rPr>
                <w:rFonts w:ascii="Calibri" w:eastAsia="Calibri" w:hAnsi="Calibri" w:cs="Calibri"/>
                <w:szCs w:val="22"/>
              </w:rPr>
            </w:pPr>
          </w:p>
        </w:tc>
        <w:tc>
          <w:tcPr>
            <w:tcW w:w="3261" w:type="dxa"/>
            <w:tcBorders>
              <w:top w:val="single" w:sz="4" w:space="0" w:color="auto"/>
              <w:left w:val="single" w:sz="4" w:space="0" w:color="auto"/>
              <w:bottom w:val="single" w:sz="4" w:space="0" w:color="auto"/>
              <w:right w:val="single" w:sz="4" w:space="0" w:color="auto"/>
            </w:tcBorders>
          </w:tcPr>
          <w:p w14:paraId="0ABCDBA9" w14:textId="663E6B09" w:rsidR="003967C9" w:rsidRDefault="003967C9" w:rsidP="00846FB6">
            <w:pPr>
              <w:spacing w:before="60" w:after="60"/>
              <w:rPr>
                <w:rFonts w:ascii="Calibri" w:eastAsia="Calibri" w:hAnsi="Calibri" w:cs="Calibri"/>
                <w:szCs w:val="22"/>
              </w:rPr>
            </w:pPr>
            <w:r w:rsidRPr="003967C9">
              <w:rPr>
                <w:rFonts w:ascii="Calibri" w:eastAsia="Calibri" w:hAnsi="Calibri" w:cs="Calibri"/>
                <w:szCs w:val="22"/>
              </w:rPr>
              <w:t>Crime Prevention Through Environmental Design Report</w:t>
            </w:r>
          </w:p>
        </w:tc>
        <w:tc>
          <w:tcPr>
            <w:tcW w:w="2268" w:type="dxa"/>
            <w:tcBorders>
              <w:top w:val="single" w:sz="4" w:space="0" w:color="auto"/>
              <w:left w:val="single" w:sz="4" w:space="0" w:color="auto"/>
              <w:bottom w:val="single" w:sz="4" w:space="0" w:color="auto"/>
              <w:right w:val="single" w:sz="4" w:space="0" w:color="auto"/>
            </w:tcBorders>
          </w:tcPr>
          <w:p w14:paraId="0A43A828" w14:textId="41B8CC1C" w:rsidR="003967C9" w:rsidRDefault="003967C9" w:rsidP="00846FB6">
            <w:pPr>
              <w:spacing w:before="60" w:after="60"/>
              <w:rPr>
                <w:rFonts w:ascii="Calibri" w:eastAsia="Calibri" w:hAnsi="Calibri" w:cs="Calibri"/>
                <w:szCs w:val="22"/>
              </w:rPr>
            </w:pPr>
            <w:r>
              <w:rPr>
                <w:rFonts w:ascii="Calibri" w:eastAsia="Calibri" w:hAnsi="Calibri" w:cs="Calibri"/>
                <w:szCs w:val="22"/>
              </w:rPr>
              <w:t>Currajong</w:t>
            </w:r>
          </w:p>
        </w:tc>
        <w:tc>
          <w:tcPr>
            <w:tcW w:w="1315" w:type="dxa"/>
            <w:tcBorders>
              <w:top w:val="single" w:sz="4" w:space="0" w:color="auto"/>
              <w:left w:val="single" w:sz="4" w:space="0" w:color="auto"/>
              <w:bottom w:val="single" w:sz="4" w:space="0" w:color="auto"/>
              <w:right w:val="single" w:sz="4" w:space="0" w:color="auto"/>
            </w:tcBorders>
          </w:tcPr>
          <w:p w14:paraId="6096BE20" w14:textId="1024017B" w:rsidR="003967C9" w:rsidRDefault="003967C9" w:rsidP="00846FB6">
            <w:pPr>
              <w:spacing w:before="60" w:after="60"/>
              <w:rPr>
                <w:rFonts w:ascii="Calibri" w:eastAsia="Calibri" w:hAnsi="Calibri" w:cs="Calibri"/>
                <w:szCs w:val="22"/>
              </w:rPr>
            </w:pPr>
            <w:r>
              <w:rPr>
                <w:rFonts w:ascii="Calibri" w:eastAsia="Calibri" w:hAnsi="Calibri" w:cs="Calibri"/>
                <w:szCs w:val="22"/>
              </w:rPr>
              <w:t>9/12/25</w:t>
            </w:r>
          </w:p>
        </w:tc>
      </w:tr>
      <w:tr w:rsidR="00D9499B" w:rsidRPr="00D765BF" w14:paraId="6E46EC1B" w14:textId="77777777" w:rsidTr="002907BE">
        <w:tc>
          <w:tcPr>
            <w:tcW w:w="1446" w:type="dxa"/>
            <w:tcBorders>
              <w:top w:val="single" w:sz="4" w:space="0" w:color="auto"/>
              <w:left w:val="single" w:sz="4" w:space="0" w:color="auto"/>
              <w:bottom w:val="single" w:sz="4" w:space="0" w:color="auto"/>
              <w:right w:val="single" w:sz="4" w:space="0" w:color="auto"/>
            </w:tcBorders>
          </w:tcPr>
          <w:p w14:paraId="23011E4B" w14:textId="77777777" w:rsidR="00D9499B" w:rsidRDefault="00D9499B" w:rsidP="00846FB6">
            <w:pPr>
              <w:spacing w:before="60" w:after="60"/>
              <w:rPr>
                <w:rFonts w:ascii="Calibri" w:eastAsia="Calibri" w:hAnsi="Calibri" w:cs="Calibri"/>
                <w:szCs w:val="22"/>
              </w:rPr>
            </w:pPr>
          </w:p>
        </w:tc>
        <w:tc>
          <w:tcPr>
            <w:tcW w:w="3261" w:type="dxa"/>
            <w:tcBorders>
              <w:top w:val="single" w:sz="4" w:space="0" w:color="auto"/>
              <w:left w:val="single" w:sz="4" w:space="0" w:color="auto"/>
              <w:bottom w:val="single" w:sz="4" w:space="0" w:color="auto"/>
              <w:right w:val="single" w:sz="4" w:space="0" w:color="auto"/>
            </w:tcBorders>
          </w:tcPr>
          <w:p w14:paraId="7CF3EB19" w14:textId="45091DA3" w:rsidR="00D9499B" w:rsidRPr="003967C9" w:rsidRDefault="00D9499B" w:rsidP="00846FB6">
            <w:pPr>
              <w:spacing w:before="60" w:after="60"/>
              <w:rPr>
                <w:rFonts w:ascii="Calibri" w:eastAsia="Calibri" w:hAnsi="Calibri" w:cs="Calibri"/>
                <w:szCs w:val="22"/>
              </w:rPr>
            </w:pPr>
            <w:r w:rsidRPr="00D9499B">
              <w:rPr>
                <w:rFonts w:ascii="Calibri" w:eastAsia="Calibri" w:hAnsi="Calibri" w:cs="Calibri"/>
                <w:szCs w:val="22"/>
              </w:rPr>
              <w:t>Detailed Site Investigation</w:t>
            </w:r>
          </w:p>
        </w:tc>
        <w:tc>
          <w:tcPr>
            <w:tcW w:w="2268" w:type="dxa"/>
            <w:tcBorders>
              <w:top w:val="single" w:sz="4" w:space="0" w:color="auto"/>
              <w:left w:val="single" w:sz="4" w:space="0" w:color="auto"/>
              <w:bottom w:val="single" w:sz="4" w:space="0" w:color="auto"/>
              <w:right w:val="single" w:sz="4" w:space="0" w:color="auto"/>
            </w:tcBorders>
          </w:tcPr>
          <w:p w14:paraId="348F25B4" w14:textId="1ECD7E5B" w:rsidR="00D9499B" w:rsidRDefault="00D9499B" w:rsidP="00846FB6">
            <w:pPr>
              <w:spacing w:before="60" w:after="60"/>
              <w:rPr>
                <w:rFonts w:ascii="Calibri" w:eastAsia="Calibri" w:hAnsi="Calibri" w:cs="Calibri"/>
                <w:szCs w:val="22"/>
              </w:rPr>
            </w:pPr>
            <w:proofErr w:type="spellStart"/>
            <w:r w:rsidRPr="00D9499B">
              <w:rPr>
                <w:rFonts w:ascii="Calibri" w:eastAsia="Calibri" w:hAnsi="Calibri" w:cs="Calibri"/>
                <w:szCs w:val="22"/>
              </w:rPr>
              <w:t>Enviroseer</w:t>
            </w:r>
            <w:proofErr w:type="spellEnd"/>
          </w:p>
        </w:tc>
        <w:tc>
          <w:tcPr>
            <w:tcW w:w="1315" w:type="dxa"/>
            <w:tcBorders>
              <w:top w:val="single" w:sz="4" w:space="0" w:color="auto"/>
              <w:left w:val="single" w:sz="4" w:space="0" w:color="auto"/>
              <w:bottom w:val="single" w:sz="4" w:space="0" w:color="auto"/>
              <w:right w:val="single" w:sz="4" w:space="0" w:color="auto"/>
            </w:tcBorders>
          </w:tcPr>
          <w:p w14:paraId="72A63B89" w14:textId="5D9EAD0E" w:rsidR="00D9499B" w:rsidRDefault="00D9499B" w:rsidP="00846FB6">
            <w:pPr>
              <w:spacing w:before="60" w:after="60"/>
              <w:rPr>
                <w:rFonts w:ascii="Calibri" w:eastAsia="Calibri" w:hAnsi="Calibri" w:cs="Calibri"/>
                <w:szCs w:val="22"/>
              </w:rPr>
            </w:pPr>
            <w:r>
              <w:rPr>
                <w:rFonts w:ascii="Calibri" w:eastAsia="Calibri" w:hAnsi="Calibri" w:cs="Calibri"/>
                <w:szCs w:val="22"/>
              </w:rPr>
              <w:t>15/5/26</w:t>
            </w:r>
          </w:p>
        </w:tc>
      </w:tr>
      <w:tr w:rsidR="003967C9" w:rsidRPr="00D765BF" w14:paraId="0DF0454D" w14:textId="77777777" w:rsidTr="002907BE">
        <w:tc>
          <w:tcPr>
            <w:tcW w:w="1446" w:type="dxa"/>
            <w:tcBorders>
              <w:top w:val="single" w:sz="4" w:space="0" w:color="auto"/>
              <w:left w:val="single" w:sz="4" w:space="0" w:color="auto"/>
              <w:bottom w:val="single" w:sz="4" w:space="0" w:color="auto"/>
              <w:right w:val="single" w:sz="4" w:space="0" w:color="auto"/>
            </w:tcBorders>
          </w:tcPr>
          <w:p w14:paraId="17CB031E" w14:textId="77777777" w:rsidR="003967C9" w:rsidRDefault="003967C9" w:rsidP="00846FB6">
            <w:pPr>
              <w:spacing w:before="60" w:after="60"/>
              <w:rPr>
                <w:rFonts w:ascii="Calibri" w:eastAsia="Calibri" w:hAnsi="Calibri" w:cs="Calibri"/>
                <w:szCs w:val="22"/>
              </w:rPr>
            </w:pPr>
          </w:p>
        </w:tc>
        <w:tc>
          <w:tcPr>
            <w:tcW w:w="3261" w:type="dxa"/>
            <w:tcBorders>
              <w:top w:val="single" w:sz="4" w:space="0" w:color="auto"/>
              <w:left w:val="single" w:sz="4" w:space="0" w:color="auto"/>
              <w:bottom w:val="single" w:sz="4" w:space="0" w:color="auto"/>
              <w:right w:val="single" w:sz="4" w:space="0" w:color="auto"/>
            </w:tcBorders>
          </w:tcPr>
          <w:p w14:paraId="62436505" w14:textId="677D90EC" w:rsidR="003967C9" w:rsidRPr="000B193F" w:rsidRDefault="003967C9" w:rsidP="00846FB6">
            <w:pPr>
              <w:spacing w:before="60" w:after="60"/>
              <w:rPr>
                <w:rFonts w:ascii="Calibri" w:eastAsia="Calibri" w:hAnsi="Calibri" w:cs="Calibri"/>
                <w:szCs w:val="22"/>
              </w:rPr>
            </w:pPr>
            <w:r w:rsidRPr="00DE6B13">
              <w:rPr>
                <w:rFonts w:ascii="Calibri" w:eastAsia="Calibri" w:hAnsi="Calibri" w:cs="Calibri"/>
                <w:szCs w:val="22"/>
              </w:rPr>
              <w:t xml:space="preserve">Section J Report – Buildings A, B and C </w:t>
            </w:r>
          </w:p>
        </w:tc>
        <w:tc>
          <w:tcPr>
            <w:tcW w:w="2268" w:type="dxa"/>
            <w:tcBorders>
              <w:top w:val="single" w:sz="4" w:space="0" w:color="auto"/>
              <w:left w:val="single" w:sz="4" w:space="0" w:color="auto"/>
              <w:bottom w:val="single" w:sz="4" w:space="0" w:color="auto"/>
              <w:right w:val="single" w:sz="4" w:space="0" w:color="auto"/>
            </w:tcBorders>
          </w:tcPr>
          <w:p w14:paraId="4E8769D3" w14:textId="670482D0" w:rsidR="003967C9" w:rsidRDefault="003967C9" w:rsidP="00846FB6">
            <w:pPr>
              <w:spacing w:before="60" w:after="60"/>
              <w:rPr>
                <w:rFonts w:ascii="Calibri" w:eastAsia="Calibri" w:hAnsi="Calibri" w:cs="Calibri"/>
                <w:szCs w:val="22"/>
              </w:rPr>
            </w:pPr>
            <w:proofErr w:type="spellStart"/>
            <w:r w:rsidRPr="00DE6B13">
              <w:rPr>
                <w:rFonts w:ascii="Calibri" w:eastAsia="Calibri" w:hAnsi="Calibri" w:cs="Calibri"/>
                <w:szCs w:val="22"/>
              </w:rPr>
              <w:t>Speckel</w:t>
            </w:r>
            <w:proofErr w:type="spellEnd"/>
          </w:p>
        </w:tc>
        <w:tc>
          <w:tcPr>
            <w:tcW w:w="1315" w:type="dxa"/>
            <w:tcBorders>
              <w:top w:val="single" w:sz="4" w:space="0" w:color="auto"/>
              <w:left w:val="single" w:sz="4" w:space="0" w:color="auto"/>
              <w:bottom w:val="single" w:sz="4" w:space="0" w:color="auto"/>
              <w:right w:val="single" w:sz="4" w:space="0" w:color="auto"/>
            </w:tcBorders>
          </w:tcPr>
          <w:p w14:paraId="3BF3AAE7" w14:textId="04872C09" w:rsidR="003967C9" w:rsidRDefault="003967C9" w:rsidP="00846FB6">
            <w:pPr>
              <w:spacing w:before="60" w:after="60"/>
              <w:rPr>
                <w:rFonts w:ascii="Calibri" w:eastAsia="Calibri" w:hAnsi="Calibri" w:cs="Calibri"/>
                <w:szCs w:val="22"/>
              </w:rPr>
            </w:pPr>
            <w:r>
              <w:rPr>
                <w:rFonts w:ascii="Calibri" w:eastAsia="Calibri" w:hAnsi="Calibri" w:cs="Calibri"/>
                <w:szCs w:val="22"/>
              </w:rPr>
              <w:t>3/6/25</w:t>
            </w:r>
          </w:p>
        </w:tc>
      </w:tr>
    </w:tbl>
    <w:p w14:paraId="7A1BEC86" w14:textId="3EA75E95" w:rsidR="00D16099" w:rsidRPr="00D765BF" w:rsidRDefault="00D16099" w:rsidP="002907BE">
      <w:pPr>
        <w:ind w:left="851"/>
        <w:rPr>
          <w:rFonts w:ascii="Calibri" w:eastAsia="Calibri" w:hAnsi="Calibri" w:cs="Calibri"/>
          <w:sz w:val="22"/>
        </w:rPr>
      </w:pPr>
    </w:p>
    <w:p w14:paraId="0A412957" w14:textId="2B5D3189" w:rsidR="006F6008" w:rsidRPr="00FC1042" w:rsidRDefault="006F6008" w:rsidP="00846FB6">
      <w:pPr>
        <w:numPr>
          <w:ilvl w:val="0"/>
          <w:numId w:val="3"/>
        </w:numPr>
        <w:spacing w:after="120"/>
        <w:ind w:hanging="720"/>
        <w:jc w:val="both"/>
        <w:rPr>
          <w:rFonts w:ascii="Calibri" w:eastAsia="Calibri" w:hAnsi="Calibri" w:cs="Calibri"/>
          <w:b/>
          <w:sz w:val="22"/>
        </w:rPr>
      </w:pPr>
      <w:r w:rsidRPr="00FC1042">
        <w:rPr>
          <w:rFonts w:ascii="Calibri" w:eastAsia="Calibri" w:hAnsi="Calibri" w:cs="Calibri"/>
          <w:b/>
          <w:sz w:val="22"/>
        </w:rPr>
        <w:t xml:space="preserve">Signage </w:t>
      </w:r>
    </w:p>
    <w:p w14:paraId="11AE0691" w14:textId="77777777" w:rsidR="004D3759" w:rsidRDefault="006F6008" w:rsidP="00846FB6">
      <w:pPr>
        <w:spacing w:after="120"/>
        <w:ind w:left="720"/>
        <w:jc w:val="both"/>
      </w:pPr>
      <w:r w:rsidRPr="00FC1042">
        <w:rPr>
          <w:rFonts w:ascii="Calibri" w:eastAsia="Calibri" w:hAnsi="Calibri" w:cs="Calibri"/>
          <w:bCs/>
          <w:sz w:val="22"/>
        </w:rPr>
        <w:t xml:space="preserve">The approval </w:t>
      </w:r>
      <w:r w:rsidR="000C1934">
        <w:rPr>
          <w:rFonts w:ascii="Calibri" w:eastAsia="Calibri" w:hAnsi="Calibri" w:cs="Calibri"/>
          <w:bCs/>
          <w:sz w:val="22"/>
        </w:rPr>
        <w:t>includes</w:t>
      </w:r>
      <w:r w:rsidRPr="00FC1042">
        <w:rPr>
          <w:rFonts w:ascii="Calibri" w:eastAsia="Calibri" w:hAnsi="Calibri" w:cs="Calibri"/>
          <w:bCs/>
          <w:sz w:val="22"/>
        </w:rPr>
        <w:t xml:space="preserve"> </w:t>
      </w:r>
      <w:r w:rsidR="000C1934">
        <w:rPr>
          <w:rFonts w:ascii="Calibri" w:eastAsia="Calibri" w:hAnsi="Calibri" w:cs="Calibri"/>
          <w:bCs/>
          <w:sz w:val="22"/>
        </w:rPr>
        <w:t>t</w:t>
      </w:r>
      <w:r w:rsidR="000C1934" w:rsidRPr="000C1934">
        <w:rPr>
          <w:rFonts w:ascii="Calibri" w:eastAsia="Calibri" w:hAnsi="Calibri" w:cs="Calibri"/>
          <w:bCs/>
          <w:sz w:val="22"/>
        </w:rPr>
        <w:t xml:space="preserve">wo (2) freestanding advertising </w:t>
      </w:r>
      <w:r w:rsidRPr="00FC1042">
        <w:rPr>
          <w:rFonts w:ascii="Calibri" w:eastAsia="Calibri" w:hAnsi="Calibri" w:cs="Calibri"/>
          <w:bCs/>
          <w:sz w:val="22"/>
        </w:rPr>
        <w:t>sign</w:t>
      </w:r>
      <w:r w:rsidR="000C1934">
        <w:rPr>
          <w:rFonts w:ascii="Calibri" w:eastAsia="Calibri" w:hAnsi="Calibri" w:cs="Calibri"/>
          <w:bCs/>
          <w:sz w:val="22"/>
        </w:rPr>
        <w:t>s only</w:t>
      </w:r>
      <w:r w:rsidRPr="00FC1042">
        <w:rPr>
          <w:rFonts w:ascii="Calibri" w:eastAsia="Calibri" w:hAnsi="Calibri" w:cs="Calibri"/>
          <w:bCs/>
          <w:sz w:val="22"/>
        </w:rPr>
        <w:t>.</w:t>
      </w:r>
      <w:r w:rsidR="00A5619F">
        <w:rPr>
          <w:rFonts w:ascii="Calibri" w:eastAsia="Calibri" w:hAnsi="Calibri" w:cs="Calibri"/>
          <w:bCs/>
          <w:sz w:val="22"/>
        </w:rPr>
        <w:t xml:space="preserve"> </w:t>
      </w:r>
      <w:r w:rsidR="00A5619F" w:rsidRPr="00A5619F">
        <w:rPr>
          <w:rFonts w:ascii="Calibri" w:eastAsia="Calibri" w:hAnsi="Calibri" w:cs="Calibri"/>
          <w:bCs/>
          <w:sz w:val="22"/>
        </w:rPr>
        <w:t>A separate development application for the erection of a sign or advertising structure, other than an advertisement listed as exempt development, is to be submitted to</w:t>
      </w:r>
      <w:r w:rsidR="00A5619F">
        <w:rPr>
          <w:rFonts w:ascii="Calibri" w:eastAsia="Calibri" w:hAnsi="Calibri" w:cs="Calibri"/>
          <w:bCs/>
          <w:sz w:val="22"/>
        </w:rPr>
        <w:t xml:space="preserve"> Lachlan Shire Council.</w:t>
      </w:r>
      <w:r w:rsidR="004D3759" w:rsidRPr="004D3759">
        <w:t xml:space="preserve"> </w:t>
      </w:r>
    </w:p>
    <w:p w14:paraId="664B421D" w14:textId="010607B7" w:rsidR="006F6008" w:rsidRDefault="004D3759" w:rsidP="00846FB6">
      <w:pPr>
        <w:spacing w:after="120"/>
        <w:ind w:left="720"/>
        <w:jc w:val="both"/>
        <w:rPr>
          <w:rFonts w:ascii="Calibri" w:eastAsia="Calibri" w:hAnsi="Calibri" w:cs="Calibri"/>
          <w:bCs/>
          <w:sz w:val="22"/>
        </w:rPr>
      </w:pPr>
      <w:r w:rsidRPr="004D3759">
        <w:rPr>
          <w:rFonts w:ascii="Calibri" w:eastAsia="Calibri" w:hAnsi="Calibri" w:cs="Calibri"/>
          <w:bCs/>
          <w:sz w:val="22"/>
        </w:rPr>
        <w:t xml:space="preserve">The structures over the </w:t>
      </w:r>
      <w:r>
        <w:rPr>
          <w:rFonts w:ascii="Calibri" w:eastAsia="Calibri" w:hAnsi="Calibri" w:cs="Calibri"/>
          <w:bCs/>
          <w:sz w:val="22"/>
        </w:rPr>
        <w:t>barbecue</w:t>
      </w:r>
      <w:r w:rsidRPr="004D3759">
        <w:rPr>
          <w:rFonts w:ascii="Calibri" w:eastAsia="Calibri" w:hAnsi="Calibri" w:cs="Calibri"/>
          <w:bCs/>
          <w:sz w:val="22"/>
        </w:rPr>
        <w:t xml:space="preserve"> </w:t>
      </w:r>
      <w:r>
        <w:rPr>
          <w:rFonts w:ascii="Calibri" w:eastAsia="Calibri" w:hAnsi="Calibri" w:cs="Calibri"/>
          <w:bCs/>
          <w:sz w:val="22"/>
        </w:rPr>
        <w:t>a</w:t>
      </w:r>
      <w:r w:rsidRPr="004D3759">
        <w:rPr>
          <w:rFonts w:ascii="Calibri" w:eastAsia="Calibri" w:hAnsi="Calibri" w:cs="Calibri"/>
          <w:bCs/>
          <w:sz w:val="22"/>
        </w:rPr>
        <w:t>reas are an architectural feature and are not to be utilised as advertising signs.</w:t>
      </w:r>
    </w:p>
    <w:p w14:paraId="7DDACBB0" w14:textId="77777777" w:rsidR="00D16099" w:rsidRPr="00D765BF" w:rsidRDefault="00D16099" w:rsidP="00846FB6">
      <w:pPr>
        <w:numPr>
          <w:ilvl w:val="0"/>
          <w:numId w:val="3"/>
        </w:numPr>
        <w:spacing w:after="120"/>
        <w:ind w:hanging="720"/>
        <w:jc w:val="both"/>
        <w:rPr>
          <w:rFonts w:ascii="Calibri" w:eastAsia="Calibri" w:hAnsi="Calibri" w:cs="Calibri"/>
          <w:b/>
          <w:sz w:val="22"/>
        </w:rPr>
      </w:pPr>
      <w:r w:rsidRPr="00D765BF">
        <w:rPr>
          <w:rFonts w:ascii="Calibri" w:eastAsia="Calibri" w:hAnsi="Calibri" w:cs="Calibri"/>
          <w:b/>
          <w:sz w:val="22"/>
        </w:rPr>
        <w:t>Electricity Infrastructure</w:t>
      </w:r>
    </w:p>
    <w:p w14:paraId="1E037CEE" w14:textId="45C910B3" w:rsidR="00D16099" w:rsidRDefault="00D16099" w:rsidP="00846FB6">
      <w:pPr>
        <w:spacing w:after="120"/>
        <w:ind w:left="720"/>
        <w:rPr>
          <w:rFonts w:ascii="Calibri" w:hAnsi="Calibri" w:cs="Calibri"/>
          <w:sz w:val="22"/>
          <w:szCs w:val="22"/>
          <w:lang w:val="en-GB"/>
        </w:rPr>
      </w:pPr>
      <w:r w:rsidRPr="00D765BF">
        <w:rPr>
          <w:rFonts w:ascii="Calibri" w:hAnsi="Calibri" w:cs="Calibri"/>
          <w:sz w:val="22"/>
          <w:szCs w:val="22"/>
          <w:lang w:val="en-GB"/>
        </w:rPr>
        <w:t>Any existing encumbrances in favour of Essential Energy (or its predecessors) noted on the title of the above property are to be complied with.</w:t>
      </w:r>
    </w:p>
    <w:p w14:paraId="2A7C3196" w14:textId="77777777" w:rsidR="00846FB6" w:rsidRPr="00147606" w:rsidRDefault="00846FB6" w:rsidP="00846FB6">
      <w:pPr>
        <w:spacing w:after="120"/>
        <w:ind w:left="720"/>
        <w:rPr>
          <w:rFonts w:ascii="Calibri" w:hAnsi="Calibri" w:cs="Calibri"/>
          <w:sz w:val="22"/>
          <w:szCs w:val="22"/>
          <w:lang w:val="en-GB"/>
        </w:rPr>
      </w:pPr>
    </w:p>
    <w:p w14:paraId="0EB7CB09" w14:textId="77777777" w:rsidR="00D16099" w:rsidRPr="00D765BF" w:rsidRDefault="00D16099" w:rsidP="00846FB6">
      <w:pPr>
        <w:autoSpaceDE w:val="0"/>
        <w:autoSpaceDN w:val="0"/>
        <w:adjustRightInd w:val="0"/>
        <w:spacing w:after="120"/>
        <w:rPr>
          <w:rFonts w:ascii="Calibri" w:eastAsia="Calibri" w:hAnsi="Calibri" w:cs="Calibri"/>
          <w:bCs/>
          <w:sz w:val="22"/>
          <w:szCs w:val="22"/>
          <w:lang w:val="en-GB"/>
        </w:rPr>
      </w:pPr>
    </w:p>
    <w:p w14:paraId="54703D2B" w14:textId="77777777" w:rsidR="000220FF" w:rsidRDefault="000220FF">
      <w:pPr>
        <w:spacing w:after="160" w:line="259" w:lineRule="auto"/>
        <w:rPr>
          <w:rFonts w:ascii="Calibri" w:hAnsi="Calibri" w:cs="Calibri"/>
          <w:b/>
          <w:bCs/>
          <w:sz w:val="24"/>
          <w:szCs w:val="22"/>
          <w:lang w:val="en-GB"/>
        </w:rPr>
      </w:pPr>
      <w:r>
        <w:rPr>
          <w:rFonts w:ascii="Calibri" w:hAnsi="Calibri" w:cs="Calibri"/>
          <w:b/>
          <w:bCs/>
          <w:sz w:val="24"/>
          <w:szCs w:val="22"/>
          <w:lang w:val="en-GB"/>
        </w:rPr>
        <w:br w:type="page"/>
      </w:r>
    </w:p>
    <w:p w14:paraId="32CC8F88" w14:textId="103ECDF7" w:rsidR="00D16099" w:rsidRPr="00D765BF" w:rsidRDefault="00D16099" w:rsidP="00E15D86">
      <w:pPr>
        <w:spacing w:after="120"/>
        <w:rPr>
          <w:rFonts w:ascii="Calibri" w:hAnsi="Calibri" w:cs="Calibri"/>
          <w:b/>
          <w:bCs/>
          <w:sz w:val="24"/>
          <w:szCs w:val="22"/>
          <w:lang w:val="en-GB"/>
        </w:rPr>
      </w:pPr>
      <w:r w:rsidRPr="00D765BF">
        <w:rPr>
          <w:rFonts w:ascii="Calibri" w:hAnsi="Calibri" w:cs="Calibri"/>
          <w:b/>
          <w:bCs/>
          <w:sz w:val="24"/>
          <w:szCs w:val="22"/>
          <w:lang w:val="en-GB"/>
        </w:rPr>
        <w:lastRenderedPageBreak/>
        <w:t>PRIOR TO ISSUE OF CONSTRUCTION CERTIFICATE</w:t>
      </w:r>
    </w:p>
    <w:p w14:paraId="7A48A487" w14:textId="77777777" w:rsidR="00D16099" w:rsidRPr="00D765BF" w:rsidRDefault="00D16099" w:rsidP="00E15D86">
      <w:pPr>
        <w:numPr>
          <w:ilvl w:val="0"/>
          <w:numId w:val="3"/>
        </w:numPr>
        <w:spacing w:after="120"/>
        <w:ind w:hanging="720"/>
        <w:jc w:val="both"/>
        <w:rPr>
          <w:rFonts w:ascii="Calibri" w:eastAsia="Calibri" w:hAnsi="Calibri" w:cs="Calibri"/>
          <w:b/>
          <w:sz w:val="22"/>
        </w:rPr>
      </w:pPr>
      <w:bookmarkStart w:id="0" w:name="_Hlk211955765"/>
      <w:r w:rsidRPr="00D765BF">
        <w:rPr>
          <w:rFonts w:ascii="Calibri" w:eastAsia="Calibri" w:hAnsi="Calibri" w:cs="Calibri"/>
          <w:b/>
          <w:sz w:val="22"/>
        </w:rPr>
        <w:t>Section 7.12 Contributions</w:t>
      </w:r>
    </w:p>
    <w:p w14:paraId="43375C69" w14:textId="77777777" w:rsidR="0094186B" w:rsidRDefault="0094186B" w:rsidP="00E15D86">
      <w:pPr>
        <w:spacing w:after="120"/>
        <w:ind w:left="720"/>
        <w:jc w:val="both"/>
        <w:rPr>
          <w:rFonts w:ascii="Calibri" w:hAnsi="Calibri" w:cs="Calibri"/>
          <w:sz w:val="22"/>
          <w:szCs w:val="22"/>
          <w:lang w:val="en-US"/>
        </w:rPr>
      </w:pPr>
      <w:r w:rsidRPr="0094186B">
        <w:rPr>
          <w:rFonts w:ascii="Calibri" w:hAnsi="Calibri" w:cs="Calibri"/>
          <w:sz w:val="22"/>
          <w:szCs w:val="22"/>
          <w:lang w:val="en-US"/>
        </w:rPr>
        <w:t>Pursuant to section 4.17 of the Environmental Planning and Assessment Act 1979, and the Lachlan Shire Council Lachlan Section 7.12 Contributions Plan 2015, the monetary contribution set out in the following table is to be paid to Council, prior to the issue of any Construction Certificate.</w:t>
      </w:r>
    </w:p>
    <w:p w14:paraId="3DE111CB" w14:textId="77777777" w:rsidR="0094186B" w:rsidRDefault="0094186B" w:rsidP="00E15D86">
      <w:pPr>
        <w:spacing w:after="120"/>
        <w:ind w:left="720"/>
        <w:jc w:val="both"/>
        <w:rPr>
          <w:rFonts w:ascii="Calibri" w:hAnsi="Calibri" w:cs="Calibri"/>
          <w:sz w:val="22"/>
          <w:szCs w:val="22"/>
          <w:lang w:val="en-US"/>
        </w:rPr>
      </w:pPr>
      <w:r w:rsidRPr="0094186B">
        <w:rPr>
          <w:rFonts w:ascii="Calibri" w:hAnsi="Calibri" w:cs="Calibri"/>
          <w:sz w:val="22"/>
          <w:szCs w:val="22"/>
          <w:lang w:val="en-US"/>
        </w:rPr>
        <w:t xml:space="preserve">The contribution is current as at the date of this consent and the amount to be paid is to be adjusted at the time of the actual payment, in accordance with the Lachlan Shire Council Section 7.12 Development Contributions Plan. </w:t>
      </w:r>
    </w:p>
    <w:p w14:paraId="4FDCBCAA" w14:textId="7E7476ED" w:rsidR="00D16099" w:rsidRPr="00D765BF" w:rsidRDefault="0094186B" w:rsidP="00E15D86">
      <w:pPr>
        <w:spacing w:after="120"/>
        <w:ind w:left="720"/>
        <w:jc w:val="both"/>
        <w:rPr>
          <w:rFonts w:ascii="Calibri" w:eastAsia="Calibri" w:hAnsi="Calibri" w:cs="Calibri"/>
          <w:b/>
          <w:szCs w:val="22"/>
          <w:lang w:eastAsia="en-AU"/>
        </w:rPr>
      </w:pPr>
      <w:r w:rsidRPr="0094186B">
        <w:rPr>
          <w:rFonts w:ascii="Calibri" w:hAnsi="Calibri" w:cs="Calibri"/>
          <w:sz w:val="22"/>
          <w:szCs w:val="22"/>
          <w:lang w:val="en-US"/>
        </w:rPr>
        <w:t>It is the professional responsibility of the Principal Certifying Authority to ensure that the monetary contribution has been paid to Council in accordance with the above timeframes</w:t>
      </w:r>
      <w:r w:rsidR="00D16099" w:rsidRPr="00D765BF">
        <w:rPr>
          <w:rFonts w:ascii="Calibri" w:eastAsia="Calibri" w:hAnsi="Calibri" w:cs="Calibri"/>
          <w:szCs w:val="22"/>
          <w:lang w:eastAsia="en-AU"/>
        </w:rPr>
        <w:t>.</w:t>
      </w:r>
    </w:p>
    <w:tbl>
      <w:tblPr>
        <w:tblpPr w:leftFromText="180" w:rightFromText="180" w:vertAnchor="text" w:horzAnchor="margin" w:tblpX="798" w:tblpY="247"/>
        <w:tblW w:w="7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71"/>
        <w:gridCol w:w="1729"/>
        <w:gridCol w:w="1730"/>
      </w:tblGrid>
      <w:tr w:rsidR="00D16099" w:rsidRPr="007958AB" w14:paraId="345C1CE7" w14:textId="77777777" w:rsidTr="00D53498">
        <w:tc>
          <w:tcPr>
            <w:tcW w:w="2547" w:type="dxa"/>
            <w:shd w:val="clear" w:color="auto" w:fill="D9D9D9"/>
          </w:tcPr>
          <w:p w14:paraId="623E95B4" w14:textId="77777777" w:rsidR="00D16099" w:rsidRPr="007958AB" w:rsidRDefault="00D16099" w:rsidP="00D53498">
            <w:pPr>
              <w:spacing w:before="60" w:after="60"/>
              <w:rPr>
                <w:rFonts w:ascii="Calibri" w:eastAsia="Calibri" w:hAnsi="Calibri" w:cs="Calibri"/>
                <w:b/>
                <w:szCs w:val="22"/>
              </w:rPr>
            </w:pPr>
            <w:r w:rsidRPr="007958AB">
              <w:rPr>
                <w:rFonts w:ascii="Calibri" w:eastAsia="Calibri" w:hAnsi="Calibri" w:cs="Calibri"/>
                <w:b/>
                <w:szCs w:val="22"/>
              </w:rPr>
              <w:t>Contribution Type</w:t>
            </w:r>
          </w:p>
        </w:tc>
        <w:tc>
          <w:tcPr>
            <w:tcW w:w="1871" w:type="dxa"/>
            <w:shd w:val="clear" w:color="auto" w:fill="D9D9D9"/>
          </w:tcPr>
          <w:p w14:paraId="16021354" w14:textId="77777777" w:rsidR="00D16099" w:rsidRPr="007958AB" w:rsidRDefault="00D16099" w:rsidP="00D53498">
            <w:pPr>
              <w:spacing w:before="60" w:after="60"/>
              <w:rPr>
                <w:rFonts w:ascii="Calibri" w:eastAsia="Calibri" w:hAnsi="Calibri" w:cs="Calibri"/>
                <w:b/>
                <w:szCs w:val="22"/>
              </w:rPr>
            </w:pPr>
            <w:r w:rsidRPr="007958AB">
              <w:rPr>
                <w:rFonts w:ascii="Calibri" w:eastAsia="Calibri" w:hAnsi="Calibri" w:cs="Calibri"/>
                <w:b/>
                <w:szCs w:val="22"/>
              </w:rPr>
              <w:t>Proposed Cost of Development¹</w:t>
            </w:r>
          </w:p>
        </w:tc>
        <w:tc>
          <w:tcPr>
            <w:tcW w:w="1729" w:type="dxa"/>
            <w:shd w:val="clear" w:color="auto" w:fill="D9D9D9"/>
          </w:tcPr>
          <w:p w14:paraId="68AC376F" w14:textId="77777777" w:rsidR="00D16099" w:rsidRPr="007958AB" w:rsidRDefault="00D16099" w:rsidP="00D53498">
            <w:pPr>
              <w:spacing w:before="60" w:after="60"/>
              <w:rPr>
                <w:rFonts w:ascii="Calibri" w:eastAsia="Calibri" w:hAnsi="Calibri" w:cs="Calibri"/>
                <w:b/>
                <w:szCs w:val="22"/>
              </w:rPr>
            </w:pPr>
            <w:r w:rsidRPr="007958AB">
              <w:rPr>
                <w:rFonts w:ascii="Calibri" w:eastAsia="Calibri" w:hAnsi="Calibri" w:cs="Calibri"/>
                <w:b/>
                <w:szCs w:val="22"/>
              </w:rPr>
              <w:t>Levy Percentage</w:t>
            </w:r>
          </w:p>
        </w:tc>
        <w:tc>
          <w:tcPr>
            <w:tcW w:w="1730" w:type="dxa"/>
            <w:shd w:val="clear" w:color="auto" w:fill="D9D9D9"/>
          </w:tcPr>
          <w:p w14:paraId="31D786D3" w14:textId="77777777" w:rsidR="00D16099" w:rsidRPr="007958AB" w:rsidRDefault="00D16099" w:rsidP="00D53498">
            <w:pPr>
              <w:spacing w:before="60" w:after="60"/>
              <w:rPr>
                <w:rFonts w:ascii="Calibri" w:eastAsia="Calibri" w:hAnsi="Calibri" w:cs="Calibri"/>
                <w:b/>
                <w:szCs w:val="22"/>
              </w:rPr>
            </w:pPr>
            <w:r w:rsidRPr="007958AB">
              <w:rPr>
                <w:rFonts w:ascii="Calibri" w:eastAsia="Calibri" w:hAnsi="Calibri" w:cs="Calibri"/>
                <w:b/>
                <w:szCs w:val="22"/>
              </w:rPr>
              <w:t>Total Contribution</w:t>
            </w:r>
          </w:p>
        </w:tc>
      </w:tr>
      <w:tr w:rsidR="007958AB" w:rsidRPr="007958AB" w14:paraId="7772ABA0" w14:textId="77777777" w:rsidTr="00D53498">
        <w:tc>
          <w:tcPr>
            <w:tcW w:w="2547" w:type="dxa"/>
          </w:tcPr>
          <w:p w14:paraId="4CCD9200" w14:textId="77777777" w:rsidR="007958AB" w:rsidRPr="007958AB" w:rsidRDefault="007958AB" w:rsidP="007958AB">
            <w:pPr>
              <w:spacing w:before="60" w:after="60"/>
              <w:rPr>
                <w:rFonts w:ascii="Calibri" w:eastAsia="Calibri" w:hAnsi="Calibri" w:cs="Calibri"/>
                <w:szCs w:val="22"/>
              </w:rPr>
            </w:pPr>
            <w:r w:rsidRPr="007958AB">
              <w:rPr>
                <w:rFonts w:ascii="Calibri" w:eastAsia="Calibri" w:hAnsi="Calibri" w:cs="Calibri"/>
                <w:szCs w:val="22"/>
              </w:rPr>
              <w:t>Section 7.12 Contribution</w:t>
            </w:r>
          </w:p>
        </w:tc>
        <w:tc>
          <w:tcPr>
            <w:tcW w:w="1871" w:type="dxa"/>
          </w:tcPr>
          <w:p w14:paraId="0566D9CD" w14:textId="1CD17336" w:rsidR="007958AB" w:rsidRPr="007958AB" w:rsidRDefault="007958AB" w:rsidP="007958AB">
            <w:pPr>
              <w:spacing w:before="60" w:after="60"/>
              <w:rPr>
                <w:rFonts w:ascii="Calibri" w:eastAsia="Calibri" w:hAnsi="Calibri" w:cs="Calibri"/>
                <w:szCs w:val="22"/>
                <w:highlight w:val="yellow"/>
              </w:rPr>
            </w:pPr>
            <w:r w:rsidRPr="007958AB">
              <w:rPr>
                <w:rFonts w:ascii="Calibri" w:hAnsi="Calibri" w:cs="Calibri"/>
              </w:rPr>
              <w:t>$6,993,772.50</w:t>
            </w:r>
          </w:p>
        </w:tc>
        <w:tc>
          <w:tcPr>
            <w:tcW w:w="1729" w:type="dxa"/>
          </w:tcPr>
          <w:p w14:paraId="55BE521B" w14:textId="1BF9FC44" w:rsidR="007958AB" w:rsidRPr="007958AB" w:rsidRDefault="007958AB" w:rsidP="007958AB">
            <w:pPr>
              <w:spacing w:before="60" w:after="60"/>
              <w:rPr>
                <w:rFonts w:ascii="Calibri" w:eastAsia="Calibri" w:hAnsi="Calibri" w:cs="Calibri"/>
                <w:szCs w:val="22"/>
                <w:highlight w:val="yellow"/>
              </w:rPr>
            </w:pPr>
            <w:r w:rsidRPr="007958AB">
              <w:rPr>
                <w:rFonts w:ascii="Calibri" w:hAnsi="Calibri" w:cs="Calibri"/>
              </w:rPr>
              <w:t>1%</w:t>
            </w:r>
          </w:p>
        </w:tc>
        <w:tc>
          <w:tcPr>
            <w:tcW w:w="1730" w:type="dxa"/>
          </w:tcPr>
          <w:p w14:paraId="0160BE56" w14:textId="64ABCE11" w:rsidR="007958AB" w:rsidRPr="007958AB" w:rsidRDefault="007958AB" w:rsidP="007958AB">
            <w:pPr>
              <w:spacing w:before="60" w:after="60"/>
              <w:rPr>
                <w:rFonts w:ascii="Calibri" w:eastAsia="Calibri" w:hAnsi="Calibri" w:cs="Calibri"/>
                <w:szCs w:val="22"/>
                <w:highlight w:val="yellow"/>
              </w:rPr>
            </w:pPr>
            <w:r w:rsidRPr="007958AB">
              <w:rPr>
                <w:rFonts w:ascii="Calibri" w:hAnsi="Calibri" w:cs="Calibri"/>
              </w:rPr>
              <w:t>$69,937.73</w:t>
            </w:r>
          </w:p>
        </w:tc>
      </w:tr>
    </w:tbl>
    <w:p w14:paraId="052F16C9" w14:textId="77777777" w:rsidR="00D16099" w:rsidRPr="00D765BF" w:rsidRDefault="00D16099" w:rsidP="00D16099">
      <w:pPr>
        <w:spacing w:after="120"/>
        <w:ind w:left="709"/>
        <w:rPr>
          <w:rFonts w:ascii="Calibri" w:eastAsia="Calibri" w:hAnsi="Calibri" w:cs="Calibri"/>
          <w:szCs w:val="22"/>
        </w:rPr>
      </w:pPr>
    </w:p>
    <w:p w14:paraId="7A89CD32" w14:textId="77777777" w:rsidR="00D16099" w:rsidRPr="00F87999" w:rsidRDefault="00D16099" w:rsidP="00D16099">
      <w:pPr>
        <w:ind w:left="709"/>
        <w:rPr>
          <w:rFonts w:ascii="Calibri" w:eastAsia="Calibri" w:hAnsi="Calibri" w:cs="Calibri"/>
          <w:sz w:val="10"/>
          <w:szCs w:val="12"/>
        </w:rPr>
      </w:pPr>
    </w:p>
    <w:p w14:paraId="1391EF80" w14:textId="77777777" w:rsidR="00D16099" w:rsidRPr="00E15D86" w:rsidRDefault="00D16099" w:rsidP="00E15D86">
      <w:pPr>
        <w:spacing w:after="120"/>
        <w:ind w:left="709"/>
        <w:rPr>
          <w:rFonts w:ascii="Calibri" w:hAnsi="Calibri" w:cs="Calibri"/>
          <w:sz w:val="22"/>
          <w:szCs w:val="22"/>
          <w:lang w:val="en-GB"/>
        </w:rPr>
      </w:pPr>
      <w:r w:rsidRPr="00E15D86">
        <w:rPr>
          <w:rFonts w:ascii="Calibri" w:eastAsia="Calibri" w:hAnsi="Calibri" w:cs="Calibri"/>
          <w:sz w:val="22"/>
          <w:szCs w:val="22"/>
        </w:rPr>
        <w:t xml:space="preserve">The Contributions plan is available on council’s website:  </w:t>
      </w:r>
      <w:hyperlink r:id="rId7" w:history="1">
        <w:r w:rsidRPr="00E15D86">
          <w:rPr>
            <w:rFonts w:ascii="Calibri" w:eastAsia="Calibri" w:hAnsi="Calibri" w:cs="Calibri"/>
            <w:color w:val="0000FF"/>
            <w:sz w:val="22"/>
            <w:szCs w:val="22"/>
            <w:u w:val="single"/>
            <w:lang w:val="en-GB"/>
          </w:rPr>
          <w:t>https://www.lachlan.nsw.gov.au/Development/Landuse-Planning/Local-Infrastructure-Contributions-and-Planning-Agreements</w:t>
        </w:r>
      </w:hyperlink>
    </w:p>
    <w:p w14:paraId="04CA62D5" w14:textId="6032D8A2" w:rsidR="007958AB" w:rsidRPr="00E15D86" w:rsidRDefault="00390D58" w:rsidP="00E15D86">
      <w:pPr>
        <w:pStyle w:val="Condition"/>
        <w:numPr>
          <w:ilvl w:val="0"/>
          <w:numId w:val="3"/>
        </w:numPr>
        <w:ind w:hanging="720"/>
        <w:rPr>
          <w:rFonts w:ascii="Calibri" w:hAnsi="Calibri" w:cs="Calibri"/>
          <w:b/>
          <w:sz w:val="22"/>
        </w:rPr>
      </w:pPr>
      <w:bookmarkStart w:id="1" w:name="_Toc22225353"/>
      <w:r w:rsidRPr="00E15D86">
        <w:rPr>
          <w:rFonts w:ascii="Calibri" w:hAnsi="Calibri" w:cs="Calibri"/>
          <w:b/>
          <w:sz w:val="22"/>
        </w:rPr>
        <w:t>Headworks Contributions</w:t>
      </w:r>
      <w:bookmarkEnd w:id="1"/>
      <w:r w:rsidRPr="00E15D86">
        <w:rPr>
          <w:rFonts w:ascii="Calibri" w:hAnsi="Calibri" w:cs="Calibri"/>
          <w:b/>
          <w:sz w:val="22"/>
        </w:rPr>
        <w:t xml:space="preserve"> - Sewer</w:t>
      </w:r>
    </w:p>
    <w:p w14:paraId="631E9763" w14:textId="77777777" w:rsidR="0020162E" w:rsidRPr="00E15D86" w:rsidRDefault="007958AB" w:rsidP="00E15D86">
      <w:pPr>
        <w:pStyle w:val="ListParagraph"/>
        <w:spacing w:after="120"/>
        <w:contextualSpacing w:val="0"/>
        <w:jc w:val="both"/>
        <w:rPr>
          <w:rFonts w:ascii="Calibri" w:eastAsia="Calibri" w:hAnsi="Calibri" w:cs="Calibri"/>
          <w:sz w:val="22"/>
          <w:szCs w:val="22"/>
        </w:rPr>
      </w:pPr>
      <w:r w:rsidRPr="00E15D86">
        <w:rPr>
          <w:rFonts w:ascii="Calibri" w:hAnsi="Calibri" w:cs="Calibri"/>
          <w:sz w:val="22"/>
          <w:szCs w:val="22"/>
          <w:lang w:val="en-US"/>
        </w:rPr>
        <w:t>Pursuant</w:t>
      </w:r>
      <w:r w:rsidR="0020162E" w:rsidRPr="00E15D86">
        <w:rPr>
          <w:rFonts w:ascii="Calibri" w:hAnsi="Calibri" w:cs="Calibri"/>
          <w:sz w:val="22"/>
          <w:szCs w:val="22"/>
          <w:lang w:val="en-US"/>
        </w:rPr>
        <w:t xml:space="preserve"> </w:t>
      </w:r>
      <w:r w:rsidR="0020162E" w:rsidRPr="00E15D86">
        <w:rPr>
          <w:rFonts w:ascii="Calibri" w:eastAsia="Calibri" w:hAnsi="Calibri" w:cs="Calibri"/>
          <w:sz w:val="22"/>
          <w:szCs w:val="22"/>
        </w:rPr>
        <w:t xml:space="preserve">to the provisions of Section 64 of the </w:t>
      </w:r>
      <w:r w:rsidR="0020162E" w:rsidRPr="00E15D86">
        <w:rPr>
          <w:rFonts w:ascii="Calibri" w:eastAsia="Calibri" w:hAnsi="Calibri" w:cs="Calibri"/>
          <w:i/>
          <w:sz w:val="22"/>
          <w:szCs w:val="22"/>
        </w:rPr>
        <w:t>Local Government Act 1993</w:t>
      </w:r>
      <w:r w:rsidR="0020162E" w:rsidRPr="00E15D86">
        <w:rPr>
          <w:rFonts w:ascii="Calibri" w:eastAsia="Calibri" w:hAnsi="Calibri" w:cs="Calibri"/>
          <w:sz w:val="22"/>
          <w:szCs w:val="22"/>
        </w:rPr>
        <w:t xml:space="preserve"> a contribution as specified in the following table is to be paid to Council as the Sewer Management Authority. Documentary evidence shall be provided to the Certifying Authority that that the contribution set </w:t>
      </w:r>
      <w:r w:rsidR="0020162E" w:rsidRPr="00E15D86">
        <w:rPr>
          <w:rFonts w:ascii="Calibri" w:hAnsi="Calibri" w:cs="Calibri"/>
          <w:sz w:val="22"/>
          <w:szCs w:val="22"/>
        </w:rPr>
        <w:t>below</w:t>
      </w:r>
      <w:r w:rsidR="0020162E" w:rsidRPr="00E15D86">
        <w:rPr>
          <w:rFonts w:ascii="Calibri" w:eastAsia="Calibri" w:hAnsi="Calibri" w:cs="Calibri"/>
          <w:sz w:val="22"/>
          <w:szCs w:val="22"/>
        </w:rPr>
        <w:t xml:space="preserve"> has been paid in full prior to the issue of any Construction Certificate.</w:t>
      </w:r>
    </w:p>
    <w:p w14:paraId="27A28CC1" w14:textId="77777777" w:rsidR="0020162E" w:rsidRPr="00E15D86" w:rsidRDefault="0020162E" w:rsidP="00E15D86">
      <w:pPr>
        <w:spacing w:after="120"/>
        <w:ind w:left="993"/>
        <w:rPr>
          <w:rFonts w:ascii="Calibri" w:hAnsi="Calibri" w:cs="Calibri"/>
        </w:rPr>
      </w:pPr>
      <w:r w:rsidRPr="00E15D86">
        <w:rPr>
          <w:rFonts w:ascii="Calibri" w:hAnsi="Calibri" w:cs="Calibri"/>
        </w:rPr>
        <w:t xml:space="preserve">Section 64 </w:t>
      </w:r>
      <w:r w:rsidRPr="00E15D86">
        <w:rPr>
          <w:rFonts w:ascii="Calibri" w:hAnsi="Calibri" w:cs="Calibri"/>
          <w:b/>
          <w:bCs/>
        </w:rPr>
        <w:t>Sewerage</w:t>
      </w:r>
      <w:r w:rsidRPr="00E15D86">
        <w:rPr>
          <w:rFonts w:ascii="Calibri" w:hAnsi="Calibri" w:cs="Calibri"/>
        </w:rPr>
        <w:t xml:space="preserve"> (1 Equivalent Tenement (ET) = $4,047 based on Lachlan Shire Council Fees and Charges 2025/26)</w:t>
      </w:r>
    </w:p>
    <w:tbl>
      <w:tblPr>
        <w:tblW w:w="0" w:type="auto"/>
        <w:tblInd w:w="993" w:type="dxa"/>
        <w:tblCellMar>
          <w:left w:w="0" w:type="dxa"/>
          <w:right w:w="0" w:type="dxa"/>
        </w:tblCellMar>
        <w:tblLook w:val="04A0" w:firstRow="1" w:lastRow="0" w:firstColumn="1" w:lastColumn="0" w:noHBand="0" w:noVBand="1"/>
      </w:tblPr>
      <w:tblGrid>
        <w:gridCol w:w="4526"/>
        <w:gridCol w:w="1276"/>
        <w:gridCol w:w="1701"/>
      </w:tblGrid>
      <w:tr w:rsidR="0020162E" w:rsidRPr="00A03558" w14:paraId="1EF66279" w14:textId="77777777" w:rsidTr="00A03558">
        <w:tc>
          <w:tcPr>
            <w:tcW w:w="4526"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1FE8F26" w14:textId="77777777" w:rsidR="0020162E" w:rsidRPr="00A03558" w:rsidRDefault="0020162E" w:rsidP="00D53498">
            <w:pPr>
              <w:spacing w:before="40" w:after="40"/>
              <w:rPr>
                <w:rFonts w:ascii="Calibri" w:hAnsi="Calibri" w:cs="Calibri"/>
                <w:b/>
                <w:bCs/>
              </w:rPr>
            </w:pPr>
            <w:r w:rsidRPr="00A03558">
              <w:rPr>
                <w:rFonts w:ascii="Calibri" w:hAnsi="Calibri" w:cs="Calibri"/>
                <w:b/>
                <w:bCs/>
              </w:rPr>
              <w:t>Equivalent Tenement (ET) detail</w:t>
            </w:r>
          </w:p>
        </w:tc>
        <w:tc>
          <w:tcPr>
            <w:tcW w:w="1276" w:type="dxa"/>
            <w:tcBorders>
              <w:top w:val="single" w:sz="8" w:space="0" w:color="A3A3A3"/>
              <w:left w:val="nil"/>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DC65FC6" w14:textId="77777777" w:rsidR="0020162E" w:rsidRPr="00A03558" w:rsidRDefault="0020162E" w:rsidP="00D53498">
            <w:pPr>
              <w:spacing w:before="40" w:after="40"/>
              <w:rPr>
                <w:rFonts w:ascii="Calibri" w:hAnsi="Calibri" w:cs="Calibri"/>
                <w:b/>
                <w:bCs/>
              </w:rPr>
            </w:pPr>
            <w:r w:rsidRPr="00A03558">
              <w:rPr>
                <w:rFonts w:ascii="Calibri" w:hAnsi="Calibri" w:cs="Calibri"/>
                <w:b/>
                <w:bCs/>
              </w:rPr>
              <w:t>ETs sewer</w:t>
            </w:r>
          </w:p>
        </w:tc>
        <w:tc>
          <w:tcPr>
            <w:tcW w:w="1701" w:type="dxa"/>
            <w:tcBorders>
              <w:top w:val="single" w:sz="8" w:space="0" w:color="A3A3A3"/>
              <w:left w:val="nil"/>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E5506E4" w14:textId="77777777" w:rsidR="0020162E" w:rsidRPr="00A03558" w:rsidRDefault="0020162E" w:rsidP="00D53498">
            <w:pPr>
              <w:spacing w:before="40" w:after="40"/>
              <w:rPr>
                <w:rFonts w:ascii="Calibri" w:hAnsi="Calibri" w:cs="Calibri"/>
                <w:b/>
                <w:bCs/>
              </w:rPr>
            </w:pPr>
            <w:r w:rsidRPr="00A03558">
              <w:rPr>
                <w:rFonts w:ascii="Calibri" w:hAnsi="Calibri" w:cs="Calibri"/>
                <w:b/>
                <w:bCs/>
              </w:rPr>
              <w:t>Cost</w:t>
            </w:r>
          </w:p>
        </w:tc>
      </w:tr>
      <w:tr w:rsidR="0020162E" w:rsidRPr="00A03558" w14:paraId="30BB86ED" w14:textId="77777777" w:rsidTr="00D53498">
        <w:tc>
          <w:tcPr>
            <w:tcW w:w="4526"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6D2C895B" w14:textId="77777777" w:rsidR="0020162E" w:rsidRPr="00A03558" w:rsidRDefault="0020162E" w:rsidP="00D53498">
            <w:pPr>
              <w:spacing w:before="40" w:after="40"/>
              <w:rPr>
                <w:rFonts w:ascii="Calibri" w:hAnsi="Calibri" w:cs="Calibri"/>
              </w:rPr>
            </w:pPr>
            <w:r w:rsidRPr="00A03558">
              <w:rPr>
                <w:rFonts w:ascii="Calibri" w:hAnsi="Calibri" w:cs="Calibri"/>
              </w:rPr>
              <w:t>Existing vacant lot and former use as Bowling Green</w:t>
            </w:r>
          </w:p>
        </w:tc>
        <w:tc>
          <w:tcPr>
            <w:tcW w:w="1276" w:type="dxa"/>
            <w:tcBorders>
              <w:top w:val="nil"/>
              <w:left w:val="nil"/>
              <w:bottom w:val="single" w:sz="8" w:space="0" w:color="A3A3A3"/>
              <w:right w:val="single" w:sz="8" w:space="0" w:color="A3A3A3"/>
            </w:tcBorders>
            <w:tcMar>
              <w:top w:w="80" w:type="dxa"/>
              <w:left w:w="80" w:type="dxa"/>
              <w:bottom w:w="80" w:type="dxa"/>
              <w:right w:w="80" w:type="dxa"/>
            </w:tcMar>
            <w:hideMark/>
          </w:tcPr>
          <w:p w14:paraId="609E5A3F" w14:textId="77777777" w:rsidR="0020162E" w:rsidRPr="00A03558" w:rsidRDefault="0020162E" w:rsidP="00D53498">
            <w:pPr>
              <w:spacing w:before="40" w:after="40"/>
              <w:rPr>
                <w:rFonts w:ascii="Calibri" w:hAnsi="Calibri" w:cs="Calibri"/>
              </w:rPr>
            </w:pPr>
            <w:r w:rsidRPr="00A03558">
              <w:rPr>
                <w:rFonts w:ascii="Calibri" w:hAnsi="Calibri" w:cs="Calibri"/>
              </w:rPr>
              <w:t>-1.0</w:t>
            </w:r>
          </w:p>
        </w:tc>
        <w:tc>
          <w:tcPr>
            <w:tcW w:w="1701" w:type="dxa"/>
            <w:tcBorders>
              <w:top w:val="nil"/>
              <w:left w:val="nil"/>
              <w:bottom w:val="single" w:sz="8" w:space="0" w:color="A3A3A3"/>
              <w:right w:val="single" w:sz="8" w:space="0" w:color="A3A3A3"/>
            </w:tcBorders>
            <w:tcMar>
              <w:top w:w="80" w:type="dxa"/>
              <w:left w:w="80" w:type="dxa"/>
              <w:bottom w:w="80" w:type="dxa"/>
              <w:right w:w="80" w:type="dxa"/>
            </w:tcMar>
            <w:hideMark/>
          </w:tcPr>
          <w:p w14:paraId="35F91C32" w14:textId="77777777" w:rsidR="0020162E" w:rsidRPr="00A03558" w:rsidRDefault="0020162E" w:rsidP="00D53498">
            <w:pPr>
              <w:spacing w:before="40" w:after="40"/>
              <w:rPr>
                <w:rFonts w:ascii="Calibri" w:hAnsi="Calibri" w:cs="Calibri"/>
              </w:rPr>
            </w:pPr>
            <w:r w:rsidRPr="00A03558">
              <w:rPr>
                <w:rFonts w:ascii="Calibri" w:hAnsi="Calibri" w:cs="Calibri"/>
              </w:rPr>
              <w:t>-$4,047 (credit)</w:t>
            </w:r>
          </w:p>
        </w:tc>
      </w:tr>
      <w:tr w:rsidR="0020162E" w:rsidRPr="00A03558" w14:paraId="76A849E7" w14:textId="77777777" w:rsidTr="00D53498">
        <w:tc>
          <w:tcPr>
            <w:tcW w:w="4526"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253406FE" w14:textId="77777777" w:rsidR="0020162E" w:rsidRPr="00A03558" w:rsidRDefault="0020162E" w:rsidP="00D53498">
            <w:pPr>
              <w:spacing w:before="40" w:after="40"/>
              <w:rPr>
                <w:rFonts w:ascii="Calibri" w:hAnsi="Calibri" w:cs="Calibri"/>
              </w:rPr>
            </w:pPr>
            <w:r w:rsidRPr="00A03558">
              <w:rPr>
                <w:rFonts w:ascii="Calibri" w:hAnsi="Calibri" w:cs="Calibri"/>
              </w:rPr>
              <w:t xml:space="preserve">Motel and function centre– 28 guest rooms </w:t>
            </w:r>
          </w:p>
        </w:tc>
        <w:tc>
          <w:tcPr>
            <w:tcW w:w="1276" w:type="dxa"/>
            <w:tcBorders>
              <w:top w:val="nil"/>
              <w:left w:val="nil"/>
              <w:bottom w:val="single" w:sz="8" w:space="0" w:color="A3A3A3"/>
              <w:right w:val="single" w:sz="8" w:space="0" w:color="A3A3A3"/>
            </w:tcBorders>
            <w:tcMar>
              <w:top w:w="80" w:type="dxa"/>
              <w:left w:w="80" w:type="dxa"/>
              <w:bottom w:w="80" w:type="dxa"/>
              <w:right w:w="80" w:type="dxa"/>
            </w:tcMar>
            <w:hideMark/>
          </w:tcPr>
          <w:p w14:paraId="57FD1065" w14:textId="77777777" w:rsidR="0020162E" w:rsidRPr="00A03558" w:rsidRDefault="0020162E" w:rsidP="00D53498">
            <w:pPr>
              <w:spacing w:before="40" w:after="40"/>
              <w:rPr>
                <w:rFonts w:ascii="Calibri" w:hAnsi="Calibri" w:cs="Calibri"/>
              </w:rPr>
            </w:pPr>
            <w:r w:rsidRPr="00A03558">
              <w:rPr>
                <w:rFonts w:ascii="Calibri" w:hAnsi="Calibri" w:cs="Calibri"/>
              </w:rPr>
              <w:t>+0.45 per room</w:t>
            </w:r>
          </w:p>
        </w:tc>
        <w:tc>
          <w:tcPr>
            <w:tcW w:w="1701" w:type="dxa"/>
            <w:tcBorders>
              <w:top w:val="nil"/>
              <w:left w:val="nil"/>
              <w:bottom w:val="single" w:sz="8" w:space="0" w:color="A3A3A3"/>
              <w:right w:val="single" w:sz="8" w:space="0" w:color="A3A3A3"/>
            </w:tcBorders>
            <w:tcMar>
              <w:top w:w="80" w:type="dxa"/>
              <w:left w:w="80" w:type="dxa"/>
              <w:bottom w:w="80" w:type="dxa"/>
              <w:right w:w="80" w:type="dxa"/>
            </w:tcMar>
            <w:hideMark/>
          </w:tcPr>
          <w:p w14:paraId="226ACF88" w14:textId="77777777" w:rsidR="0020162E" w:rsidRPr="00A03558" w:rsidRDefault="0020162E" w:rsidP="00D53498">
            <w:pPr>
              <w:spacing w:before="40" w:after="40"/>
              <w:rPr>
                <w:rFonts w:ascii="Calibri" w:hAnsi="Calibri" w:cs="Calibri"/>
              </w:rPr>
            </w:pPr>
            <w:r w:rsidRPr="00A03558">
              <w:rPr>
                <w:rFonts w:ascii="Calibri" w:hAnsi="Calibri" w:cs="Calibri"/>
              </w:rPr>
              <w:t>+$50,992.20</w:t>
            </w:r>
          </w:p>
        </w:tc>
      </w:tr>
      <w:tr w:rsidR="0020162E" w:rsidRPr="00A03558" w14:paraId="73200D0E" w14:textId="77777777" w:rsidTr="00D53498">
        <w:tc>
          <w:tcPr>
            <w:tcW w:w="4526" w:type="dxa"/>
            <w:tcBorders>
              <w:top w:val="nil"/>
              <w:left w:val="single" w:sz="8" w:space="0" w:color="A3A3A3"/>
              <w:bottom w:val="single" w:sz="8" w:space="0" w:color="A3A3A3"/>
              <w:right w:val="single" w:sz="8" w:space="0" w:color="A3A3A3"/>
            </w:tcBorders>
            <w:tcMar>
              <w:top w:w="80" w:type="dxa"/>
              <w:left w:w="80" w:type="dxa"/>
              <w:bottom w:w="80" w:type="dxa"/>
              <w:right w:w="80" w:type="dxa"/>
            </w:tcMar>
          </w:tcPr>
          <w:p w14:paraId="31281748" w14:textId="77777777" w:rsidR="0020162E" w:rsidRPr="00A03558" w:rsidRDefault="0020162E" w:rsidP="00D53498">
            <w:pPr>
              <w:spacing w:before="40" w:after="40"/>
              <w:rPr>
                <w:rFonts w:ascii="Calibri" w:hAnsi="Calibri" w:cs="Calibri"/>
              </w:rPr>
            </w:pPr>
            <w:r w:rsidRPr="00A03558">
              <w:rPr>
                <w:rFonts w:ascii="Calibri" w:hAnsi="Calibri" w:cs="Calibri"/>
              </w:rPr>
              <w:t>Motel development –1 manager’s residence</w:t>
            </w:r>
          </w:p>
        </w:tc>
        <w:tc>
          <w:tcPr>
            <w:tcW w:w="1276" w:type="dxa"/>
            <w:tcBorders>
              <w:top w:val="nil"/>
              <w:left w:val="nil"/>
              <w:bottom w:val="single" w:sz="8" w:space="0" w:color="A3A3A3"/>
              <w:right w:val="single" w:sz="8" w:space="0" w:color="A3A3A3"/>
            </w:tcBorders>
            <w:tcMar>
              <w:top w:w="80" w:type="dxa"/>
              <w:left w:w="80" w:type="dxa"/>
              <w:bottom w:w="80" w:type="dxa"/>
              <w:right w:w="80" w:type="dxa"/>
            </w:tcMar>
          </w:tcPr>
          <w:p w14:paraId="6A120271" w14:textId="77777777" w:rsidR="0020162E" w:rsidRPr="00A03558" w:rsidRDefault="0020162E" w:rsidP="00D53498">
            <w:pPr>
              <w:spacing w:before="40" w:after="40"/>
              <w:rPr>
                <w:rFonts w:ascii="Calibri" w:hAnsi="Calibri" w:cs="Calibri"/>
              </w:rPr>
            </w:pPr>
            <w:r w:rsidRPr="00A03558">
              <w:rPr>
                <w:rFonts w:ascii="Calibri" w:hAnsi="Calibri" w:cs="Calibri"/>
              </w:rPr>
              <w:t>+1.0</w:t>
            </w:r>
          </w:p>
        </w:tc>
        <w:tc>
          <w:tcPr>
            <w:tcW w:w="1701" w:type="dxa"/>
            <w:tcBorders>
              <w:top w:val="nil"/>
              <w:left w:val="nil"/>
              <w:bottom w:val="single" w:sz="8" w:space="0" w:color="A3A3A3"/>
              <w:right w:val="single" w:sz="8" w:space="0" w:color="A3A3A3"/>
            </w:tcBorders>
            <w:tcMar>
              <w:top w:w="80" w:type="dxa"/>
              <w:left w:w="80" w:type="dxa"/>
              <w:bottom w:w="80" w:type="dxa"/>
              <w:right w:w="80" w:type="dxa"/>
            </w:tcMar>
          </w:tcPr>
          <w:p w14:paraId="4FF4885C" w14:textId="77777777" w:rsidR="0020162E" w:rsidRPr="00A03558" w:rsidRDefault="0020162E" w:rsidP="00D53498">
            <w:pPr>
              <w:spacing w:before="40" w:after="40"/>
              <w:rPr>
                <w:rFonts w:ascii="Calibri" w:hAnsi="Calibri" w:cs="Calibri"/>
              </w:rPr>
            </w:pPr>
            <w:r w:rsidRPr="00A03558">
              <w:rPr>
                <w:rFonts w:ascii="Calibri" w:hAnsi="Calibri" w:cs="Calibri"/>
              </w:rPr>
              <w:t>+$4,047</w:t>
            </w:r>
          </w:p>
        </w:tc>
      </w:tr>
      <w:tr w:rsidR="0020162E" w:rsidRPr="00A03558" w14:paraId="4F867A2F" w14:textId="77777777" w:rsidTr="00D53498">
        <w:tc>
          <w:tcPr>
            <w:tcW w:w="4526"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2FA1D7E9" w14:textId="77777777" w:rsidR="0020162E" w:rsidRPr="00A03558" w:rsidRDefault="0020162E" w:rsidP="00D53498">
            <w:pPr>
              <w:spacing w:before="40" w:after="40"/>
              <w:rPr>
                <w:rFonts w:ascii="Calibri" w:hAnsi="Calibri" w:cs="Calibri"/>
                <w:b/>
                <w:bCs/>
              </w:rPr>
            </w:pPr>
            <w:r w:rsidRPr="00A03558">
              <w:rPr>
                <w:rFonts w:ascii="Calibri" w:hAnsi="Calibri" w:cs="Calibri"/>
                <w:b/>
                <w:bCs/>
              </w:rPr>
              <w:t>TOTAL ETs and cost payable</w:t>
            </w:r>
          </w:p>
        </w:tc>
        <w:tc>
          <w:tcPr>
            <w:tcW w:w="1276" w:type="dxa"/>
            <w:tcBorders>
              <w:top w:val="nil"/>
              <w:left w:val="nil"/>
              <w:bottom w:val="single" w:sz="8" w:space="0" w:color="A3A3A3"/>
              <w:right w:val="single" w:sz="8" w:space="0" w:color="A3A3A3"/>
            </w:tcBorders>
            <w:tcMar>
              <w:top w:w="80" w:type="dxa"/>
              <w:left w:w="80" w:type="dxa"/>
              <w:bottom w:w="80" w:type="dxa"/>
              <w:right w:w="80" w:type="dxa"/>
            </w:tcMar>
            <w:hideMark/>
          </w:tcPr>
          <w:p w14:paraId="6EE4C901" w14:textId="77777777" w:rsidR="0020162E" w:rsidRPr="00A03558" w:rsidRDefault="0020162E" w:rsidP="00D53498">
            <w:pPr>
              <w:spacing w:before="40" w:after="40"/>
              <w:rPr>
                <w:rFonts w:ascii="Calibri" w:hAnsi="Calibri" w:cs="Calibri"/>
                <w:b/>
                <w:bCs/>
              </w:rPr>
            </w:pPr>
            <w:r w:rsidRPr="00A03558">
              <w:rPr>
                <w:rFonts w:ascii="Calibri" w:hAnsi="Calibri" w:cs="Calibri"/>
                <w:b/>
                <w:bCs/>
              </w:rPr>
              <w:t>12.6</w:t>
            </w:r>
          </w:p>
        </w:tc>
        <w:tc>
          <w:tcPr>
            <w:tcW w:w="1701" w:type="dxa"/>
            <w:tcBorders>
              <w:top w:val="nil"/>
              <w:left w:val="nil"/>
              <w:bottom w:val="single" w:sz="8" w:space="0" w:color="A3A3A3"/>
              <w:right w:val="single" w:sz="8" w:space="0" w:color="A3A3A3"/>
            </w:tcBorders>
            <w:tcMar>
              <w:top w:w="80" w:type="dxa"/>
              <w:left w:w="80" w:type="dxa"/>
              <w:bottom w:w="80" w:type="dxa"/>
              <w:right w:w="80" w:type="dxa"/>
            </w:tcMar>
            <w:hideMark/>
          </w:tcPr>
          <w:p w14:paraId="5A001084" w14:textId="77777777" w:rsidR="0020162E" w:rsidRPr="00A03558" w:rsidRDefault="0020162E" w:rsidP="00D53498">
            <w:pPr>
              <w:spacing w:before="40" w:after="40"/>
              <w:rPr>
                <w:rFonts w:ascii="Calibri" w:hAnsi="Calibri" w:cs="Calibri"/>
                <w:b/>
                <w:bCs/>
              </w:rPr>
            </w:pPr>
            <w:r w:rsidRPr="00A03558">
              <w:rPr>
                <w:rFonts w:ascii="Calibri" w:hAnsi="Calibri" w:cs="Calibri"/>
                <w:b/>
                <w:bCs/>
              </w:rPr>
              <w:t>$50,992.20</w:t>
            </w:r>
          </w:p>
        </w:tc>
      </w:tr>
    </w:tbl>
    <w:p w14:paraId="750A3BEE" w14:textId="77777777" w:rsidR="0020162E" w:rsidRPr="00A03558" w:rsidRDefault="0020162E" w:rsidP="0020162E">
      <w:pPr>
        <w:spacing w:after="120"/>
        <w:rPr>
          <w:rFonts w:ascii="Calibri" w:eastAsia="Calibri" w:hAnsi="Calibri" w:cs="Calibri"/>
        </w:rPr>
      </w:pPr>
    </w:p>
    <w:p w14:paraId="3B7BC6C8" w14:textId="0AE4E3CA" w:rsidR="007958AB" w:rsidRPr="00E15D86" w:rsidRDefault="0020162E" w:rsidP="00E15D86">
      <w:pPr>
        <w:spacing w:after="120"/>
        <w:ind w:left="1986" w:hanging="993"/>
        <w:rPr>
          <w:rFonts w:ascii="Calibri" w:eastAsia="Calibri" w:hAnsi="Calibri" w:cs="Calibri"/>
          <w:sz w:val="22"/>
          <w:szCs w:val="22"/>
        </w:rPr>
      </w:pPr>
      <w:r w:rsidRPr="00E15D86">
        <w:rPr>
          <w:rFonts w:ascii="Calibri" w:eastAsia="Calibri" w:hAnsi="Calibri" w:cs="Calibri"/>
          <w:b/>
          <w:sz w:val="22"/>
          <w:szCs w:val="22"/>
        </w:rPr>
        <w:t>Note:</w:t>
      </w:r>
      <w:r w:rsidRPr="00E15D86">
        <w:rPr>
          <w:rFonts w:ascii="Calibri" w:eastAsia="Calibri" w:hAnsi="Calibri" w:cs="Calibri"/>
          <w:sz w:val="22"/>
          <w:szCs w:val="22"/>
        </w:rPr>
        <w:tab/>
        <w:t>Council’s fees and charges (including Sewer Headwork’s Contribution Plans charges) are reviewed each June in accordance with CPI fluctuations and the fees quoted may be varied in accordance with that review. As this consent is valid for five (5) years from the date of this approval the charges required to be paid will be those applicable in the financial year that the work commences</w:t>
      </w:r>
      <w:r w:rsidR="00A03558" w:rsidRPr="00E15D86">
        <w:rPr>
          <w:rFonts w:ascii="Calibri" w:eastAsia="Calibri" w:hAnsi="Calibri" w:cs="Calibri"/>
          <w:sz w:val="22"/>
          <w:szCs w:val="22"/>
        </w:rPr>
        <w:t>.</w:t>
      </w:r>
    </w:p>
    <w:p w14:paraId="1685C55E" w14:textId="397F4B75" w:rsidR="007958AB" w:rsidRPr="00E15D86" w:rsidRDefault="00B479E2"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Headworks Contributions - Water</w:t>
      </w:r>
    </w:p>
    <w:p w14:paraId="0136E8E8" w14:textId="77777777" w:rsidR="00A03558" w:rsidRPr="00E15D86" w:rsidRDefault="007958AB" w:rsidP="00E15D86">
      <w:pPr>
        <w:pStyle w:val="ListParagraph"/>
        <w:spacing w:after="120"/>
        <w:contextualSpacing w:val="0"/>
        <w:jc w:val="both"/>
        <w:rPr>
          <w:rFonts w:ascii="Calibri" w:eastAsia="Calibri" w:hAnsi="Calibri" w:cs="Calibri"/>
          <w:sz w:val="22"/>
          <w:szCs w:val="22"/>
        </w:rPr>
      </w:pPr>
      <w:r w:rsidRPr="00E15D86">
        <w:rPr>
          <w:rFonts w:ascii="Calibri" w:hAnsi="Calibri" w:cs="Calibri"/>
          <w:sz w:val="22"/>
          <w:szCs w:val="22"/>
          <w:lang w:val="en-US"/>
        </w:rPr>
        <w:t>Pursuant</w:t>
      </w:r>
      <w:r w:rsidR="00A03558" w:rsidRPr="00E15D86">
        <w:rPr>
          <w:rFonts w:ascii="Calibri" w:hAnsi="Calibri" w:cs="Calibri"/>
          <w:sz w:val="22"/>
          <w:szCs w:val="22"/>
          <w:lang w:val="en-US"/>
        </w:rPr>
        <w:t xml:space="preserve"> </w:t>
      </w:r>
      <w:r w:rsidR="00A03558" w:rsidRPr="00E15D86">
        <w:rPr>
          <w:rFonts w:ascii="Calibri" w:eastAsia="Calibri" w:hAnsi="Calibri" w:cs="Calibri"/>
          <w:sz w:val="22"/>
          <w:szCs w:val="22"/>
        </w:rPr>
        <w:t xml:space="preserve">to the provisions of Section 64 of the </w:t>
      </w:r>
      <w:r w:rsidR="00A03558" w:rsidRPr="00E15D86">
        <w:rPr>
          <w:rFonts w:ascii="Calibri" w:eastAsia="Calibri" w:hAnsi="Calibri" w:cs="Calibri"/>
          <w:i/>
          <w:sz w:val="22"/>
          <w:szCs w:val="22"/>
        </w:rPr>
        <w:t>Local Government Act 1993</w:t>
      </w:r>
      <w:r w:rsidR="00A03558" w:rsidRPr="00E15D86">
        <w:rPr>
          <w:rFonts w:ascii="Calibri" w:eastAsia="Calibri" w:hAnsi="Calibri" w:cs="Calibri"/>
          <w:sz w:val="22"/>
          <w:szCs w:val="22"/>
        </w:rPr>
        <w:t xml:space="preserve"> a contribution as specified in the following table is to be paid to Council as the Water Management Authority. Documentary evidence shall be provided to the Certifying Authority that that the contribution set out </w:t>
      </w:r>
      <w:r w:rsidR="00A03558" w:rsidRPr="00E15D86">
        <w:rPr>
          <w:rFonts w:ascii="Calibri" w:hAnsi="Calibri" w:cs="Calibri"/>
          <w:sz w:val="22"/>
          <w:szCs w:val="22"/>
        </w:rPr>
        <w:t>below</w:t>
      </w:r>
      <w:r w:rsidR="00A03558" w:rsidRPr="00E15D86">
        <w:rPr>
          <w:rFonts w:ascii="Calibri" w:eastAsia="Calibri" w:hAnsi="Calibri" w:cs="Calibri"/>
          <w:sz w:val="22"/>
          <w:szCs w:val="22"/>
        </w:rPr>
        <w:t xml:space="preserve"> has been paid in full prior to the issue of any Construction Certificate.</w:t>
      </w:r>
    </w:p>
    <w:p w14:paraId="3291C3BB" w14:textId="77777777" w:rsidR="00A03558" w:rsidRPr="00A03558" w:rsidRDefault="00A03558" w:rsidP="00A03558">
      <w:pPr>
        <w:spacing w:before="40" w:after="40"/>
        <w:ind w:left="720"/>
        <w:rPr>
          <w:rFonts w:ascii="Calibri" w:hAnsi="Calibri" w:cs="Calibri"/>
        </w:rPr>
      </w:pPr>
      <w:r w:rsidRPr="00A03558">
        <w:rPr>
          <w:rFonts w:ascii="Calibri" w:hAnsi="Calibri" w:cs="Calibri"/>
        </w:rPr>
        <w:lastRenderedPageBreak/>
        <w:t xml:space="preserve">Section 64 </w:t>
      </w:r>
      <w:r w:rsidRPr="00A03558">
        <w:rPr>
          <w:rFonts w:ascii="Calibri" w:hAnsi="Calibri" w:cs="Calibri"/>
          <w:b/>
          <w:bCs/>
        </w:rPr>
        <w:t>Water</w:t>
      </w:r>
      <w:r w:rsidRPr="00A03558">
        <w:rPr>
          <w:rFonts w:ascii="Calibri" w:hAnsi="Calibri" w:cs="Calibri"/>
        </w:rPr>
        <w:t xml:space="preserve"> (1 Equivalent Tenement (ET) = $14,097 based on Lachlan Shire Council Fees and Charges 2025/26)</w:t>
      </w:r>
    </w:p>
    <w:tbl>
      <w:tblPr>
        <w:tblW w:w="0" w:type="auto"/>
        <w:tblInd w:w="720" w:type="dxa"/>
        <w:tblCellMar>
          <w:left w:w="0" w:type="dxa"/>
          <w:right w:w="0" w:type="dxa"/>
        </w:tblCellMar>
        <w:tblLook w:val="04A0" w:firstRow="1" w:lastRow="0" w:firstColumn="1" w:lastColumn="0" w:noHBand="0" w:noVBand="1"/>
      </w:tblPr>
      <w:tblGrid>
        <w:gridCol w:w="4526"/>
        <w:gridCol w:w="1276"/>
        <w:gridCol w:w="1733"/>
      </w:tblGrid>
      <w:tr w:rsidR="00A03558" w:rsidRPr="00A03558" w14:paraId="153DFEE5" w14:textId="77777777" w:rsidTr="00A03558">
        <w:tc>
          <w:tcPr>
            <w:tcW w:w="4526"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D0EA04C" w14:textId="77777777" w:rsidR="00A03558" w:rsidRPr="00A03558" w:rsidRDefault="00A03558" w:rsidP="00D53498">
            <w:pPr>
              <w:spacing w:before="40" w:after="40"/>
              <w:rPr>
                <w:rFonts w:ascii="Calibri" w:hAnsi="Calibri" w:cs="Calibri"/>
                <w:b/>
                <w:bCs/>
              </w:rPr>
            </w:pPr>
            <w:r w:rsidRPr="00A03558">
              <w:rPr>
                <w:rFonts w:ascii="Calibri" w:hAnsi="Calibri" w:cs="Calibri"/>
                <w:b/>
                <w:bCs/>
              </w:rPr>
              <w:t>Dwelling detail</w:t>
            </w:r>
          </w:p>
        </w:tc>
        <w:tc>
          <w:tcPr>
            <w:tcW w:w="1276" w:type="dxa"/>
            <w:tcBorders>
              <w:top w:val="single" w:sz="8" w:space="0" w:color="A3A3A3"/>
              <w:left w:val="nil"/>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5284DE6" w14:textId="77777777" w:rsidR="00A03558" w:rsidRPr="00A03558" w:rsidRDefault="00A03558" w:rsidP="00D53498">
            <w:pPr>
              <w:spacing w:before="40" w:after="40"/>
              <w:rPr>
                <w:rFonts w:ascii="Calibri" w:hAnsi="Calibri" w:cs="Calibri"/>
                <w:b/>
                <w:bCs/>
              </w:rPr>
            </w:pPr>
            <w:r w:rsidRPr="00A03558">
              <w:rPr>
                <w:rFonts w:ascii="Calibri" w:hAnsi="Calibri" w:cs="Calibri"/>
                <w:b/>
                <w:bCs/>
              </w:rPr>
              <w:t>ETs water</w:t>
            </w:r>
          </w:p>
        </w:tc>
        <w:tc>
          <w:tcPr>
            <w:tcW w:w="1733" w:type="dxa"/>
            <w:tcBorders>
              <w:top w:val="single" w:sz="8" w:space="0" w:color="A3A3A3"/>
              <w:left w:val="nil"/>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641614A" w14:textId="77777777" w:rsidR="00A03558" w:rsidRPr="00A03558" w:rsidRDefault="00A03558" w:rsidP="00D53498">
            <w:pPr>
              <w:spacing w:before="40" w:after="40"/>
              <w:rPr>
                <w:rFonts w:ascii="Calibri" w:hAnsi="Calibri" w:cs="Calibri"/>
                <w:b/>
                <w:bCs/>
              </w:rPr>
            </w:pPr>
            <w:r w:rsidRPr="00A03558">
              <w:rPr>
                <w:rFonts w:ascii="Calibri" w:hAnsi="Calibri" w:cs="Calibri"/>
                <w:b/>
                <w:bCs/>
              </w:rPr>
              <w:t>Cost</w:t>
            </w:r>
          </w:p>
        </w:tc>
      </w:tr>
      <w:tr w:rsidR="00A03558" w:rsidRPr="00A03558" w14:paraId="396F4430" w14:textId="77777777" w:rsidTr="00A03558">
        <w:tc>
          <w:tcPr>
            <w:tcW w:w="4526"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066854B6" w14:textId="77777777" w:rsidR="00A03558" w:rsidRPr="00A03558" w:rsidRDefault="00A03558" w:rsidP="00D53498">
            <w:pPr>
              <w:spacing w:before="40" w:after="40"/>
              <w:rPr>
                <w:rFonts w:ascii="Calibri" w:hAnsi="Calibri" w:cs="Calibri"/>
              </w:rPr>
            </w:pPr>
            <w:r w:rsidRPr="00A03558">
              <w:rPr>
                <w:rFonts w:ascii="Calibri" w:hAnsi="Calibri" w:cs="Calibri"/>
              </w:rPr>
              <w:t>Existing vacant lot and former use as Bowling Green</w:t>
            </w:r>
          </w:p>
        </w:tc>
        <w:tc>
          <w:tcPr>
            <w:tcW w:w="1276" w:type="dxa"/>
            <w:tcBorders>
              <w:top w:val="nil"/>
              <w:left w:val="nil"/>
              <w:bottom w:val="single" w:sz="8" w:space="0" w:color="A3A3A3"/>
              <w:right w:val="single" w:sz="8" w:space="0" w:color="A3A3A3"/>
            </w:tcBorders>
            <w:tcMar>
              <w:top w:w="80" w:type="dxa"/>
              <w:left w:w="80" w:type="dxa"/>
              <w:bottom w:w="80" w:type="dxa"/>
              <w:right w:w="80" w:type="dxa"/>
            </w:tcMar>
            <w:hideMark/>
          </w:tcPr>
          <w:p w14:paraId="6B868276" w14:textId="77777777" w:rsidR="00A03558" w:rsidRPr="00A03558" w:rsidRDefault="00A03558" w:rsidP="00D53498">
            <w:pPr>
              <w:spacing w:before="40" w:after="40"/>
              <w:rPr>
                <w:rFonts w:ascii="Calibri" w:hAnsi="Calibri" w:cs="Calibri"/>
              </w:rPr>
            </w:pPr>
            <w:r w:rsidRPr="00A03558">
              <w:rPr>
                <w:rFonts w:ascii="Calibri" w:hAnsi="Calibri" w:cs="Calibri"/>
              </w:rPr>
              <w:t>-1.0</w:t>
            </w:r>
          </w:p>
        </w:tc>
        <w:tc>
          <w:tcPr>
            <w:tcW w:w="1733" w:type="dxa"/>
            <w:tcBorders>
              <w:top w:val="nil"/>
              <w:left w:val="nil"/>
              <w:bottom w:val="single" w:sz="8" w:space="0" w:color="A3A3A3"/>
              <w:right w:val="single" w:sz="8" w:space="0" w:color="A3A3A3"/>
            </w:tcBorders>
            <w:tcMar>
              <w:top w:w="80" w:type="dxa"/>
              <w:left w:w="80" w:type="dxa"/>
              <w:bottom w:w="80" w:type="dxa"/>
              <w:right w:w="80" w:type="dxa"/>
            </w:tcMar>
            <w:hideMark/>
          </w:tcPr>
          <w:p w14:paraId="2247D97D" w14:textId="77777777" w:rsidR="00A03558" w:rsidRPr="00A03558" w:rsidRDefault="00A03558" w:rsidP="00D53498">
            <w:pPr>
              <w:spacing w:before="40" w:after="40"/>
              <w:jc w:val="right"/>
              <w:rPr>
                <w:rFonts w:ascii="Calibri" w:hAnsi="Calibri" w:cs="Calibri"/>
              </w:rPr>
            </w:pPr>
            <w:r w:rsidRPr="00A03558">
              <w:rPr>
                <w:rFonts w:ascii="Calibri" w:hAnsi="Calibri" w:cs="Calibri"/>
              </w:rPr>
              <w:t>-$14,097.00 (credit)</w:t>
            </w:r>
          </w:p>
        </w:tc>
      </w:tr>
      <w:tr w:rsidR="00A03558" w:rsidRPr="00A03558" w14:paraId="18E14D5F" w14:textId="77777777" w:rsidTr="00A03558">
        <w:tc>
          <w:tcPr>
            <w:tcW w:w="4526"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7C97AC9E" w14:textId="77777777" w:rsidR="00A03558" w:rsidRPr="00A03558" w:rsidRDefault="00A03558" w:rsidP="00D53498">
            <w:pPr>
              <w:spacing w:before="40" w:after="40"/>
              <w:rPr>
                <w:rFonts w:ascii="Calibri" w:hAnsi="Calibri" w:cs="Calibri"/>
              </w:rPr>
            </w:pPr>
            <w:r w:rsidRPr="00A03558">
              <w:rPr>
                <w:rFonts w:ascii="Calibri" w:hAnsi="Calibri" w:cs="Calibri"/>
              </w:rPr>
              <w:t xml:space="preserve">Motel and function centre– 28 guest rooms </w:t>
            </w:r>
          </w:p>
        </w:tc>
        <w:tc>
          <w:tcPr>
            <w:tcW w:w="1276" w:type="dxa"/>
            <w:tcBorders>
              <w:top w:val="nil"/>
              <w:left w:val="nil"/>
              <w:bottom w:val="single" w:sz="8" w:space="0" w:color="A3A3A3"/>
              <w:right w:val="single" w:sz="8" w:space="0" w:color="A3A3A3"/>
            </w:tcBorders>
            <w:tcMar>
              <w:top w:w="80" w:type="dxa"/>
              <w:left w:w="80" w:type="dxa"/>
              <w:bottom w:w="80" w:type="dxa"/>
              <w:right w:w="80" w:type="dxa"/>
            </w:tcMar>
            <w:hideMark/>
          </w:tcPr>
          <w:p w14:paraId="61C618AA" w14:textId="77777777" w:rsidR="00A03558" w:rsidRPr="00A03558" w:rsidRDefault="00A03558" w:rsidP="00D53498">
            <w:pPr>
              <w:spacing w:before="40" w:after="40"/>
              <w:rPr>
                <w:rFonts w:ascii="Calibri" w:hAnsi="Calibri" w:cs="Calibri"/>
              </w:rPr>
            </w:pPr>
            <w:r w:rsidRPr="00A03558">
              <w:rPr>
                <w:rFonts w:ascii="Calibri" w:hAnsi="Calibri" w:cs="Calibri"/>
              </w:rPr>
              <w:t>0.3</w:t>
            </w:r>
          </w:p>
        </w:tc>
        <w:tc>
          <w:tcPr>
            <w:tcW w:w="1733" w:type="dxa"/>
            <w:tcBorders>
              <w:top w:val="nil"/>
              <w:left w:val="nil"/>
              <w:bottom w:val="single" w:sz="8" w:space="0" w:color="A3A3A3"/>
              <w:right w:val="single" w:sz="8" w:space="0" w:color="A3A3A3"/>
            </w:tcBorders>
            <w:tcMar>
              <w:top w:w="80" w:type="dxa"/>
              <w:left w:w="80" w:type="dxa"/>
              <w:bottom w:w="80" w:type="dxa"/>
              <w:right w:w="80" w:type="dxa"/>
            </w:tcMar>
            <w:hideMark/>
          </w:tcPr>
          <w:p w14:paraId="07AD27EC" w14:textId="77777777" w:rsidR="00A03558" w:rsidRPr="00A03558" w:rsidRDefault="00A03558" w:rsidP="00D53498">
            <w:pPr>
              <w:spacing w:before="40" w:after="40"/>
              <w:jc w:val="right"/>
              <w:rPr>
                <w:rFonts w:ascii="Calibri" w:hAnsi="Calibri" w:cs="Calibri"/>
              </w:rPr>
            </w:pPr>
            <w:r w:rsidRPr="00A03558">
              <w:rPr>
                <w:rFonts w:ascii="Calibri" w:hAnsi="Calibri" w:cs="Calibri"/>
              </w:rPr>
              <w:t>+$118,414.80</w:t>
            </w:r>
          </w:p>
        </w:tc>
      </w:tr>
      <w:tr w:rsidR="00A03558" w:rsidRPr="00A03558" w14:paraId="2F10D849" w14:textId="77777777" w:rsidTr="00A03558">
        <w:tc>
          <w:tcPr>
            <w:tcW w:w="4526" w:type="dxa"/>
            <w:tcBorders>
              <w:top w:val="nil"/>
              <w:left w:val="single" w:sz="8" w:space="0" w:color="A3A3A3"/>
              <w:bottom w:val="single" w:sz="8" w:space="0" w:color="A3A3A3"/>
              <w:right w:val="single" w:sz="8" w:space="0" w:color="A3A3A3"/>
            </w:tcBorders>
            <w:tcMar>
              <w:top w:w="80" w:type="dxa"/>
              <w:left w:w="80" w:type="dxa"/>
              <w:bottom w:w="80" w:type="dxa"/>
              <w:right w:w="80" w:type="dxa"/>
            </w:tcMar>
          </w:tcPr>
          <w:p w14:paraId="1661F7AD" w14:textId="77777777" w:rsidR="00A03558" w:rsidRPr="00A03558" w:rsidRDefault="00A03558" w:rsidP="00D53498">
            <w:pPr>
              <w:spacing w:before="40" w:after="40"/>
              <w:rPr>
                <w:rFonts w:ascii="Calibri" w:hAnsi="Calibri" w:cs="Calibri"/>
              </w:rPr>
            </w:pPr>
            <w:r w:rsidRPr="00A03558">
              <w:rPr>
                <w:rFonts w:ascii="Calibri" w:hAnsi="Calibri" w:cs="Calibri"/>
              </w:rPr>
              <w:t>Motel development –1 manager’s residence</w:t>
            </w:r>
          </w:p>
        </w:tc>
        <w:tc>
          <w:tcPr>
            <w:tcW w:w="1276" w:type="dxa"/>
            <w:tcBorders>
              <w:top w:val="nil"/>
              <w:left w:val="nil"/>
              <w:bottom w:val="single" w:sz="8" w:space="0" w:color="A3A3A3"/>
              <w:right w:val="single" w:sz="8" w:space="0" w:color="A3A3A3"/>
            </w:tcBorders>
            <w:tcMar>
              <w:top w:w="80" w:type="dxa"/>
              <w:left w:w="80" w:type="dxa"/>
              <w:bottom w:w="80" w:type="dxa"/>
              <w:right w:w="80" w:type="dxa"/>
            </w:tcMar>
          </w:tcPr>
          <w:p w14:paraId="47676A3C" w14:textId="77777777" w:rsidR="00A03558" w:rsidRPr="00A03558" w:rsidRDefault="00A03558" w:rsidP="00D53498">
            <w:pPr>
              <w:spacing w:before="40" w:after="40"/>
              <w:rPr>
                <w:rFonts w:ascii="Calibri" w:hAnsi="Calibri" w:cs="Calibri"/>
              </w:rPr>
            </w:pPr>
            <w:r w:rsidRPr="00A03558">
              <w:rPr>
                <w:rFonts w:ascii="Calibri" w:hAnsi="Calibri" w:cs="Calibri"/>
              </w:rPr>
              <w:t>1.0</w:t>
            </w:r>
          </w:p>
        </w:tc>
        <w:tc>
          <w:tcPr>
            <w:tcW w:w="1733" w:type="dxa"/>
            <w:tcBorders>
              <w:top w:val="nil"/>
              <w:left w:val="nil"/>
              <w:bottom w:val="single" w:sz="8" w:space="0" w:color="A3A3A3"/>
              <w:right w:val="single" w:sz="8" w:space="0" w:color="A3A3A3"/>
            </w:tcBorders>
            <w:tcMar>
              <w:top w:w="80" w:type="dxa"/>
              <w:left w:w="80" w:type="dxa"/>
              <w:bottom w:w="80" w:type="dxa"/>
              <w:right w:w="80" w:type="dxa"/>
            </w:tcMar>
          </w:tcPr>
          <w:p w14:paraId="65635716" w14:textId="77777777" w:rsidR="00A03558" w:rsidRPr="00A03558" w:rsidRDefault="00A03558" w:rsidP="00D53498">
            <w:pPr>
              <w:spacing w:before="40" w:after="40"/>
              <w:jc w:val="right"/>
              <w:rPr>
                <w:rFonts w:ascii="Calibri" w:hAnsi="Calibri" w:cs="Calibri"/>
              </w:rPr>
            </w:pPr>
            <w:r w:rsidRPr="00A03558">
              <w:rPr>
                <w:rFonts w:ascii="Calibri" w:hAnsi="Calibri" w:cs="Calibri"/>
              </w:rPr>
              <w:t>+$14,097.00</w:t>
            </w:r>
          </w:p>
        </w:tc>
      </w:tr>
      <w:tr w:rsidR="00A03558" w:rsidRPr="00A03558" w14:paraId="625EC216" w14:textId="77777777" w:rsidTr="00A03558">
        <w:tc>
          <w:tcPr>
            <w:tcW w:w="4526"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34463493" w14:textId="77777777" w:rsidR="00A03558" w:rsidRPr="00A03558" w:rsidRDefault="00A03558" w:rsidP="00D53498">
            <w:pPr>
              <w:spacing w:before="40" w:after="40"/>
              <w:rPr>
                <w:rFonts w:ascii="Calibri" w:hAnsi="Calibri" w:cs="Calibri"/>
                <w:b/>
                <w:bCs/>
              </w:rPr>
            </w:pPr>
            <w:r w:rsidRPr="00A03558">
              <w:rPr>
                <w:rFonts w:ascii="Calibri" w:hAnsi="Calibri" w:cs="Calibri"/>
                <w:b/>
                <w:bCs/>
              </w:rPr>
              <w:t>TOTAL ETs and cost payable</w:t>
            </w:r>
          </w:p>
        </w:tc>
        <w:tc>
          <w:tcPr>
            <w:tcW w:w="1276" w:type="dxa"/>
            <w:tcBorders>
              <w:top w:val="nil"/>
              <w:left w:val="nil"/>
              <w:bottom w:val="single" w:sz="8" w:space="0" w:color="A3A3A3"/>
              <w:right w:val="single" w:sz="8" w:space="0" w:color="A3A3A3"/>
            </w:tcBorders>
            <w:tcMar>
              <w:top w:w="80" w:type="dxa"/>
              <w:left w:w="80" w:type="dxa"/>
              <w:bottom w:w="80" w:type="dxa"/>
              <w:right w:w="80" w:type="dxa"/>
            </w:tcMar>
            <w:hideMark/>
          </w:tcPr>
          <w:p w14:paraId="045BACE5" w14:textId="77777777" w:rsidR="00A03558" w:rsidRPr="00A03558" w:rsidRDefault="00A03558" w:rsidP="00D53498">
            <w:pPr>
              <w:spacing w:before="40" w:after="40"/>
              <w:rPr>
                <w:rFonts w:ascii="Calibri" w:hAnsi="Calibri" w:cs="Calibri"/>
                <w:b/>
                <w:bCs/>
              </w:rPr>
            </w:pPr>
            <w:r w:rsidRPr="00A03558">
              <w:rPr>
                <w:rFonts w:ascii="Calibri" w:hAnsi="Calibri" w:cs="Calibri"/>
                <w:b/>
                <w:bCs/>
              </w:rPr>
              <w:t>8.4</w:t>
            </w:r>
          </w:p>
        </w:tc>
        <w:tc>
          <w:tcPr>
            <w:tcW w:w="1733" w:type="dxa"/>
            <w:tcBorders>
              <w:top w:val="nil"/>
              <w:left w:val="nil"/>
              <w:bottom w:val="single" w:sz="8" w:space="0" w:color="A3A3A3"/>
              <w:right w:val="single" w:sz="8" w:space="0" w:color="A3A3A3"/>
            </w:tcBorders>
            <w:tcMar>
              <w:top w:w="80" w:type="dxa"/>
              <w:left w:w="80" w:type="dxa"/>
              <w:bottom w:w="80" w:type="dxa"/>
              <w:right w:w="80" w:type="dxa"/>
            </w:tcMar>
            <w:hideMark/>
          </w:tcPr>
          <w:p w14:paraId="4C04773A" w14:textId="77777777" w:rsidR="00A03558" w:rsidRPr="00A03558" w:rsidRDefault="00A03558" w:rsidP="00D53498">
            <w:pPr>
              <w:spacing w:before="40" w:after="40"/>
              <w:jc w:val="right"/>
              <w:rPr>
                <w:rFonts w:ascii="Calibri" w:hAnsi="Calibri" w:cs="Calibri"/>
                <w:b/>
                <w:bCs/>
              </w:rPr>
            </w:pPr>
            <w:r w:rsidRPr="00A03558">
              <w:rPr>
                <w:rFonts w:ascii="Calibri" w:hAnsi="Calibri" w:cs="Calibri"/>
                <w:b/>
                <w:bCs/>
              </w:rPr>
              <w:t>$118,414.80</w:t>
            </w:r>
          </w:p>
        </w:tc>
      </w:tr>
    </w:tbl>
    <w:p w14:paraId="6848B3E9" w14:textId="77777777" w:rsidR="00A03558" w:rsidRPr="00A03558" w:rsidRDefault="00A03558" w:rsidP="00A03558">
      <w:pPr>
        <w:spacing w:before="40" w:after="40"/>
        <w:ind w:left="720"/>
        <w:rPr>
          <w:rFonts w:ascii="Calibri" w:hAnsi="Calibri" w:cs="Calibri"/>
        </w:rPr>
      </w:pPr>
      <w:r w:rsidRPr="00A03558">
        <w:rPr>
          <w:rFonts w:ascii="Calibri" w:hAnsi="Calibri" w:cs="Calibri"/>
        </w:rPr>
        <w:t> </w:t>
      </w:r>
    </w:p>
    <w:p w14:paraId="482ADD64" w14:textId="77777777" w:rsidR="00A03558" w:rsidRPr="00E15D86" w:rsidRDefault="00A03558" w:rsidP="00E15D86">
      <w:pPr>
        <w:spacing w:after="120"/>
        <w:ind w:left="1713" w:hanging="993"/>
        <w:rPr>
          <w:rFonts w:ascii="Calibri" w:eastAsia="Calibri" w:hAnsi="Calibri" w:cs="Calibri"/>
          <w:sz w:val="22"/>
          <w:szCs w:val="22"/>
        </w:rPr>
      </w:pPr>
      <w:r w:rsidRPr="00E15D86">
        <w:rPr>
          <w:rFonts w:ascii="Calibri" w:eastAsia="Calibri" w:hAnsi="Calibri" w:cs="Calibri"/>
          <w:b/>
          <w:sz w:val="22"/>
          <w:szCs w:val="22"/>
        </w:rPr>
        <w:t>Note:</w:t>
      </w:r>
      <w:r w:rsidRPr="00E15D86">
        <w:rPr>
          <w:rFonts w:ascii="Calibri" w:eastAsia="Calibri" w:hAnsi="Calibri" w:cs="Calibri"/>
          <w:sz w:val="22"/>
          <w:szCs w:val="22"/>
        </w:rPr>
        <w:tab/>
        <w:t>Council’s fees and charges (including Water Headwork’s Contribution Plans charges) are reviewed each June in accordance with CPI fluctuations and the fees quoted may be varied in accordance with that review. As this consent is valid for five (5) years from the date of this approval the charges required to be paid will be those applicable in the financial year that the work commences.</w:t>
      </w:r>
    </w:p>
    <w:p w14:paraId="21567CE7" w14:textId="77777777" w:rsidR="00D16099" w:rsidRPr="00E15D86" w:rsidRDefault="00D16099" w:rsidP="00E15D86">
      <w:pPr>
        <w:numPr>
          <w:ilvl w:val="0"/>
          <w:numId w:val="3"/>
        </w:numPr>
        <w:spacing w:after="120"/>
        <w:ind w:hanging="720"/>
        <w:jc w:val="both"/>
        <w:rPr>
          <w:rFonts w:ascii="Calibri" w:eastAsia="Calibri" w:hAnsi="Calibri" w:cs="Calibri"/>
          <w:b/>
          <w:sz w:val="22"/>
          <w:szCs w:val="22"/>
        </w:rPr>
      </w:pPr>
      <w:bookmarkStart w:id="2" w:name="_Hlk211955627"/>
      <w:r w:rsidRPr="00E15D86">
        <w:rPr>
          <w:rFonts w:ascii="Calibri" w:eastAsia="Calibri" w:hAnsi="Calibri" w:cs="Calibri"/>
          <w:b/>
          <w:sz w:val="22"/>
          <w:szCs w:val="22"/>
        </w:rPr>
        <w:t>Long Service Levy</w:t>
      </w:r>
    </w:p>
    <w:p w14:paraId="0E026EEE" w14:textId="77777777" w:rsidR="00D16099" w:rsidRPr="00E15D86" w:rsidRDefault="00D16099" w:rsidP="00E15D86">
      <w:pPr>
        <w:tabs>
          <w:tab w:val="left" w:pos="567"/>
        </w:tabs>
        <w:autoSpaceDE w:val="0"/>
        <w:autoSpaceDN w:val="0"/>
        <w:adjustRightInd w:val="0"/>
        <w:spacing w:after="120"/>
        <w:ind w:left="720"/>
        <w:jc w:val="both"/>
        <w:rPr>
          <w:rFonts w:ascii="Calibri" w:eastAsia="Calibri" w:hAnsi="Calibri" w:cs="Calibri"/>
          <w:sz w:val="22"/>
          <w:szCs w:val="22"/>
          <w:lang w:val="en-GB"/>
        </w:rPr>
      </w:pPr>
      <w:r w:rsidRPr="00E15D86">
        <w:rPr>
          <w:rFonts w:ascii="Calibri" w:eastAsia="Calibri" w:hAnsi="Calibri" w:cs="Calibri"/>
          <w:sz w:val="22"/>
          <w:szCs w:val="22"/>
          <w:lang w:val="en-GB"/>
        </w:rPr>
        <w:t>Prior to the issue of any Construction Certificate evidence is to be provided demonstrating payment of the prescribed Long Service Levy fee.</w:t>
      </w:r>
    </w:p>
    <w:p w14:paraId="085B3C98" w14:textId="77777777" w:rsidR="00D16099" w:rsidRPr="00E15D86" w:rsidRDefault="00D16099"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Section 68 Approvals</w:t>
      </w:r>
    </w:p>
    <w:p w14:paraId="2F304606" w14:textId="77777777" w:rsidR="00D16099" w:rsidRPr="00E15D86" w:rsidRDefault="00D16099" w:rsidP="00E15D86">
      <w:pPr>
        <w:spacing w:after="120"/>
        <w:ind w:left="709"/>
        <w:rPr>
          <w:rFonts w:ascii="Calibri" w:hAnsi="Calibri" w:cs="Calibri"/>
          <w:sz w:val="22"/>
          <w:szCs w:val="22"/>
          <w:lang w:val="en-US"/>
        </w:rPr>
      </w:pPr>
      <w:bookmarkStart w:id="3" w:name="_Hlk211955616"/>
      <w:bookmarkEnd w:id="2"/>
      <w:r w:rsidRPr="00E15D86">
        <w:rPr>
          <w:rFonts w:ascii="Calibri" w:hAnsi="Calibri" w:cs="Calibri"/>
          <w:sz w:val="22"/>
          <w:szCs w:val="22"/>
          <w:lang w:val="en-US"/>
        </w:rPr>
        <w:t xml:space="preserve">Prior to the issue of a Construction Certificate, the applicant shall obtain approval from Council pursuant to Section 68 of the </w:t>
      </w:r>
      <w:r w:rsidRPr="00E15D86">
        <w:rPr>
          <w:rFonts w:ascii="Calibri" w:hAnsi="Calibri" w:cs="Calibri"/>
          <w:i/>
          <w:sz w:val="22"/>
          <w:szCs w:val="22"/>
          <w:lang w:val="en-US"/>
        </w:rPr>
        <w:t>Local Government Act 1993</w:t>
      </w:r>
      <w:r w:rsidRPr="00E15D86">
        <w:rPr>
          <w:rFonts w:ascii="Calibri" w:hAnsi="Calibri" w:cs="Calibri"/>
          <w:sz w:val="22"/>
          <w:szCs w:val="22"/>
          <w:lang w:val="en-US"/>
        </w:rPr>
        <w:t xml:space="preserve"> for any water supply, sewerage, and/or stormwater drainage works.</w:t>
      </w:r>
    </w:p>
    <w:p w14:paraId="7CA76665" w14:textId="06249DD4" w:rsidR="00FE6662" w:rsidRPr="00E15D86" w:rsidRDefault="00FE6662"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Stormwater Management</w:t>
      </w:r>
    </w:p>
    <w:p w14:paraId="6640E360" w14:textId="77777777" w:rsidR="00FE6662" w:rsidRPr="00E15D86" w:rsidRDefault="00FE6662" w:rsidP="00E15D86">
      <w:pPr>
        <w:spacing w:after="120"/>
        <w:ind w:left="720"/>
        <w:jc w:val="both"/>
        <w:rPr>
          <w:rFonts w:ascii="Calibri" w:eastAsia="Calibri" w:hAnsi="Calibri" w:cs="Calibri"/>
          <w:sz w:val="22"/>
          <w:szCs w:val="22"/>
          <w:lang w:val="en-GB"/>
        </w:rPr>
      </w:pPr>
      <w:r w:rsidRPr="00E15D86">
        <w:rPr>
          <w:rFonts w:ascii="Calibri" w:eastAsia="Calibri" w:hAnsi="Calibri" w:cs="Calibri"/>
          <w:sz w:val="22"/>
          <w:szCs w:val="22"/>
          <w:lang w:val="en-GB"/>
        </w:rPr>
        <w:t>Prior to the commencement of any plumbing and drainage work, the internal stormwater drainage system shall be designed in accordance with the following standards:</w:t>
      </w:r>
    </w:p>
    <w:p w14:paraId="625FBF07" w14:textId="5CFCDFAA" w:rsidR="00FE6662" w:rsidRPr="00E15D86" w:rsidRDefault="00FE6662" w:rsidP="00AD6BF1">
      <w:pPr>
        <w:pStyle w:val="ListParagraph"/>
        <w:numPr>
          <w:ilvl w:val="0"/>
          <w:numId w:val="10"/>
        </w:numPr>
        <w:spacing w:after="120"/>
        <w:contextualSpacing w:val="0"/>
        <w:jc w:val="both"/>
        <w:rPr>
          <w:rFonts w:ascii="Calibri" w:eastAsia="Calibri" w:hAnsi="Calibri" w:cs="Calibri"/>
          <w:sz w:val="22"/>
          <w:szCs w:val="22"/>
          <w:lang w:val="en-GB"/>
        </w:rPr>
      </w:pPr>
      <w:r w:rsidRPr="00E15D86">
        <w:rPr>
          <w:rFonts w:ascii="Calibri" w:eastAsia="Calibri" w:hAnsi="Calibri" w:cs="Calibri"/>
          <w:sz w:val="22"/>
          <w:szCs w:val="22"/>
          <w:lang w:val="en-GB"/>
        </w:rPr>
        <w:t xml:space="preserve">Lachlan Shire Council Engineering Standards </w:t>
      </w:r>
    </w:p>
    <w:p w14:paraId="0E3051A1" w14:textId="0582F5DB" w:rsidR="00FE6662" w:rsidRPr="00E15D86" w:rsidRDefault="00FE6662" w:rsidP="00AD6BF1">
      <w:pPr>
        <w:pStyle w:val="ListParagraph"/>
        <w:numPr>
          <w:ilvl w:val="0"/>
          <w:numId w:val="10"/>
        </w:numPr>
        <w:spacing w:after="120"/>
        <w:contextualSpacing w:val="0"/>
        <w:jc w:val="both"/>
        <w:rPr>
          <w:rFonts w:ascii="Calibri" w:eastAsia="Calibri" w:hAnsi="Calibri" w:cs="Calibri"/>
          <w:sz w:val="22"/>
          <w:szCs w:val="22"/>
          <w:lang w:val="en-GB"/>
        </w:rPr>
      </w:pPr>
      <w:r w:rsidRPr="00E15D86">
        <w:rPr>
          <w:rFonts w:ascii="Calibri" w:eastAsia="Calibri" w:hAnsi="Calibri" w:cs="Calibri"/>
          <w:sz w:val="22"/>
          <w:szCs w:val="22"/>
          <w:lang w:val="en-GB"/>
        </w:rPr>
        <w:t>Cater for a 20%AEP (1-in-</w:t>
      </w:r>
      <w:proofErr w:type="gramStart"/>
      <w:r w:rsidRPr="00E15D86">
        <w:rPr>
          <w:rFonts w:ascii="Calibri" w:eastAsia="Calibri" w:hAnsi="Calibri" w:cs="Calibri"/>
          <w:sz w:val="22"/>
          <w:szCs w:val="22"/>
          <w:lang w:val="en-GB"/>
        </w:rPr>
        <w:t>5 year</w:t>
      </w:r>
      <w:proofErr w:type="gramEnd"/>
      <w:r w:rsidRPr="00E15D86">
        <w:rPr>
          <w:rFonts w:ascii="Calibri" w:eastAsia="Calibri" w:hAnsi="Calibri" w:cs="Calibri"/>
          <w:sz w:val="22"/>
          <w:szCs w:val="22"/>
          <w:lang w:val="en-GB"/>
        </w:rPr>
        <w:t xml:space="preserve"> ARI) 'minor' storm event and a 1% AEP (1in100year ARI) 'major' storm event. </w:t>
      </w:r>
    </w:p>
    <w:p w14:paraId="1FA83D55" w14:textId="6EB8380C" w:rsidR="00FE6662" w:rsidRPr="00E15D86" w:rsidRDefault="00FE6662" w:rsidP="00E15D86">
      <w:pPr>
        <w:spacing w:after="120"/>
        <w:ind w:left="720"/>
        <w:jc w:val="both"/>
        <w:rPr>
          <w:rFonts w:ascii="Calibri" w:eastAsia="Calibri" w:hAnsi="Calibri" w:cs="Calibri"/>
          <w:sz w:val="22"/>
          <w:szCs w:val="22"/>
          <w:lang w:val="en-GB"/>
        </w:rPr>
      </w:pPr>
      <w:r w:rsidRPr="00E15D86">
        <w:rPr>
          <w:rFonts w:ascii="Calibri" w:eastAsia="Calibri" w:hAnsi="Calibri" w:cs="Calibri"/>
          <w:sz w:val="22"/>
          <w:szCs w:val="22"/>
          <w:lang w:val="en-GB"/>
        </w:rPr>
        <w:t>A plan complying with the above shall be detailed in the Construction Certificate application. Any on-site detention of stormwater shall include full engineering details of the detention structure to be submitted to and approved by Council (as the stormwater authority) prior to the issue of any Construction Certificate.</w:t>
      </w:r>
    </w:p>
    <w:p w14:paraId="285F66DA" w14:textId="2A9867CD" w:rsidR="00FE6662" w:rsidRPr="00E15D86" w:rsidRDefault="00FE6662"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Water and Sewer Connections</w:t>
      </w:r>
    </w:p>
    <w:p w14:paraId="3ADDB954" w14:textId="2A922682" w:rsidR="00FE6662" w:rsidRPr="00E15D86" w:rsidRDefault="00FE6662" w:rsidP="00E15D86">
      <w:pPr>
        <w:spacing w:after="120"/>
        <w:ind w:left="720"/>
        <w:jc w:val="both"/>
        <w:rPr>
          <w:rFonts w:ascii="Calibri" w:hAnsi="Calibri" w:cs="Calibri"/>
          <w:sz w:val="22"/>
          <w:szCs w:val="22"/>
          <w:lang w:val="en-US"/>
        </w:rPr>
      </w:pPr>
      <w:r w:rsidRPr="00E15D86">
        <w:rPr>
          <w:rFonts w:ascii="Calibri" w:hAnsi="Calibri" w:cs="Calibri"/>
          <w:sz w:val="22"/>
          <w:szCs w:val="22"/>
          <w:lang w:val="en-US"/>
        </w:rPr>
        <w:t>Prior to the issue of a Construction Certificate, the</w:t>
      </w:r>
      <w:r w:rsidRPr="00E15D86">
        <w:rPr>
          <w:rFonts w:ascii="Calibri" w:hAnsi="Calibri" w:cs="Calibri"/>
          <w:sz w:val="22"/>
          <w:szCs w:val="22"/>
        </w:rPr>
        <w:t xml:space="preserve"> </w:t>
      </w:r>
      <w:r w:rsidRPr="00E15D86">
        <w:rPr>
          <w:rFonts w:ascii="Calibri" w:hAnsi="Calibri" w:cs="Calibri"/>
          <w:sz w:val="22"/>
          <w:szCs w:val="22"/>
          <w:lang w:val="en-US"/>
        </w:rPr>
        <w:t xml:space="preserve">applicant is to lodge a “Water and Sewer Connection Form” to Lachlan Shire Council and receive approval in writing.  </w:t>
      </w:r>
    </w:p>
    <w:p w14:paraId="4CAEAE84" w14:textId="671BA4E7" w:rsidR="00FE6662" w:rsidRPr="00E15D86" w:rsidRDefault="00FE6662" w:rsidP="00E15D86">
      <w:pPr>
        <w:spacing w:after="120"/>
        <w:ind w:left="720"/>
        <w:jc w:val="both"/>
        <w:rPr>
          <w:rFonts w:ascii="Calibri" w:eastAsia="Calibri" w:hAnsi="Calibri" w:cs="Calibri"/>
          <w:sz w:val="22"/>
          <w:szCs w:val="22"/>
          <w:lang w:val="en-GB"/>
        </w:rPr>
      </w:pPr>
      <w:r w:rsidRPr="00E15D86">
        <w:rPr>
          <w:rFonts w:ascii="Calibri" w:hAnsi="Calibri" w:cs="Calibri"/>
          <w:sz w:val="22"/>
          <w:szCs w:val="22"/>
          <w:lang w:val="en-US"/>
        </w:rPr>
        <w:t>The development shall have a separate and distinct water and sewer connection directly with the public infrastructure, in accordance with the Local Government (General) Regulation 2023.</w:t>
      </w:r>
    </w:p>
    <w:p w14:paraId="5252B26E" w14:textId="5AE8CFD5" w:rsidR="00FE6662" w:rsidRPr="00E15D86" w:rsidRDefault="00FE6662"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Development Adjacent to Sewer Main</w:t>
      </w:r>
    </w:p>
    <w:p w14:paraId="1681C5B8" w14:textId="77777777" w:rsidR="00FE6662" w:rsidRPr="00E15D86" w:rsidRDefault="00FE6662" w:rsidP="00E15D86">
      <w:pPr>
        <w:pStyle w:val="Condition"/>
        <w:ind w:left="720" w:firstLine="0"/>
        <w:rPr>
          <w:rFonts w:ascii="Calibri" w:hAnsi="Calibri" w:cs="Calibri"/>
          <w:sz w:val="22"/>
          <w:lang w:val="en-GB"/>
        </w:rPr>
      </w:pPr>
      <w:r w:rsidRPr="00E15D86">
        <w:rPr>
          <w:rFonts w:ascii="Calibri" w:hAnsi="Calibri" w:cs="Calibri"/>
          <w:sz w:val="22"/>
          <w:lang w:val="en-US"/>
        </w:rPr>
        <w:t xml:space="preserve">Prior to the </w:t>
      </w:r>
      <w:r w:rsidRPr="00E15D86">
        <w:rPr>
          <w:rFonts w:ascii="Calibri" w:hAnsi="Calibri" w:cs="Calibri"/>
          <w:sz w:val="22"/>
        </w:rPr>
        <w:t>commencement of any plumbing and drainage work, Council’s sewer main alignment and depth shall be accurately located and the greater of the following clearance criteria must be achieved:</w:t>
      </w:r>
    </w:p>
    <w:p w14:paraId="0B8AD201" w14:textId="77777777" w:rsidR="00FE6662" w:rsidRPr="00E15D86" w:rsidRDefault="00FE6662" w:rsidP="00E15D86">
      <w:pPr>
        <w:pStyle w:val="Conditionpt2"/>
        <w:rPr>
          <w:rFonts w:ascii="Calibri" w:hAnsi="Calibri" w:cs="Calibri"/>
          <w:sz w:val="22"/>
        </w:rPr>
      </w:pPr>
      <w:r w:rsidRPr="00E15D86">
        <w:rPr>
          <w:rFonts w:ascii="Calibri" w:hAnsi="Calibri" w:cs="Calibri"/>
          <w:sz w:val="22"/>
        </w:rPr>
        <w:lastRenderedPageBreak/>
        <w:t>(a)</w:t>
      </w:r>
      <w:r w:rsidRPr="00E15D86">
        <w:rPr>
          <w:rFonts w:ascii="Calibri" w:hAnsi="Calibri" w:cs="Calibri"/>
          <w:sz w:val="22"/>
        </w:rPr>
        <w:tab/>
        <w:t>A line taken at an angle of 45 degrees downwards from the lower edge of the proposed footing will not intersect Council’s sewer main and its trench.</w:t>
      </w:r>
    </w:p>
    <w:p w14:paraId="67A71FA4" w14:textId="77777777" w:rsidR="00FE6662" w:rsidRPr="00E15D86" w:rsidRDefault="00FE6662" w:rsidP="00E15D86">
      <w:pPr>
        <w:pStyle w:val="Conditionpt2"/>
        <w:rPr>
          <w:rFonts w:ascii="Calibri" w:hAnsi="Calibri" w:cs="Calibri"/>
          <w:sz w:val="22"/>
        </w:rPr>
      </w:pPr>
      <w:r w:rsidRPr="00E15D86">
        <w:rPr>
          <w:rFonts w:ascii="Calibri" w:hAnsi="Calibri" w:cs="Calibri"/>
          <w:sz w:val="22"/>
        </w:rPr>
        <w:t>(b)</w:t>
      </w:r>
      <w:r w:rsidRPr="00E15D86">
        <w:rPr>
          <w:rFonts w:ascii="Calibri" w:hAnsi="Calibri" w:cs="Calibri"/>
          <w:sz w:val="22"/>
        </w:rPr>
        <w:tab/>
        <w:t>A minimum 1100mm between the building’s footings and centre line of the sewer main.</w:t>
      </w:r>
    </w:p>
    <w:p w14:paraId="1175C806" w14:textId="77777777" w:rsidR="00FE6662" w:rsidRPr="00E15D86" w:rsidRDefault="00FE6662" w:rsidP="00E15D86">
      <w:pPr>
        <w:pStyle w:val="Conditionpt2"/>
        <w:rPr>
          <w:rFonts w:ascii="Calibri" w:hAnsi="Calibri" w:cs="Calibri"/>
          <w:sz w:val="22"/>
        </w:rPr>
      </w:pPr>
      <w:r w:rsidRPr="00E15D86">
        <w:rPr>
          <w:rFonts w:ascii="Calibri" w:hAnsi="Calibri" w:cs="Calibri"/>
          <w:sz w:val="22"/>
        </w:rPr>
        <w:t>(c)</w:t>
      </w:r>
      <w:r w:rsidRPr="00E15D86">
        <w:rPr>
          <w:rFonts w:ascii="Calibri" w:hAnsi="Calibri" w:cs="Calibri"/>
          <w:sz w:val="22"/>
        </w:rPr>
        <w:tab/>
        <w:t>The building and its footings are located outside any existing sewer easement.</w:t>
      </w:r>
    </w:p>
    <w:p w14:paraId="04E5D4D6" w14:textId="0828A102" w:rsidR="00FE6662" w:rsidRPr="00E15D86" w:rsidRDefault="00FE6662" w:rsidP="00E15D86">
      <w:pPr>
        <w:pStyle w:val="Indent1"/>
        <w:rPr>
          <w:rFonts w:ascii="Calibri" w:hAnsi="Calibri" w:cs="Calibri"/>
          <w:sz w:val="22"/>
        </w:rPr>
      </w:pPr>
      <w:r w:rsidRPr="00E15D86">
        <w:rPr>
          <w:rFonts w:ascii="Calibri" w:hAnsi="Calibri" w:cs="Calibri"/>
          <w:sz w:val="22"/>
          <w:lang w:val="en-GB"/>
        </w:rPr>
        <w:t xml:space="preserve">If the above criteria cannot be achieved, a </w:t>
      </w:r>
      <w:r w:rsidRPr="00E15D86">
        <w:rPr>
          <w:rFonts w:ascii="Calibri" w:hAnsi="Calibri" w:cs="Calibri"/>
          <w:sz w:val="22"/>
        </w:rPr>
        <w:t>design plan shall be submitted to Council from a suitably qualified engineer in accordance with Council’s “Build in Vicinity of Sewer Mains Policy”.  The design plan shall be detailed in the Construction Certificate application.</w:t>
      </w:r>
    </w:p>
    <w:p w14:paraId="0022CF84" w14:textId="3DF8CBD1" w:rsidR="00FE6662" w:rsidRPr="00E15D86" w:rsidRDefault="00FE6662"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Utility Arrangements</w:t>
      </w:r>
    </w:p>
    <w:p w14:paraId="4629E077" w14:textId="269D52A1" w:rsidR="00FE6662" w:rsidRPr="00E15D86" w:rsidRDefault="00F26495" w:rsidP="00E15D86">
      <w:pPr>
        <w:spacing w:after="120"/>
        <w:ind w:left="720"/>
        <w:rPr>
          <w:rFonts w:ascii="Calibri" w:hAnsi="Calibri" w:cs="Calibri"/>
          <w:sz w:val="22"/>
          <w:szCs w:val="22"/>
          <w:lang w:val="en-US"/>
        </w:rPr>
      </w:pPr>
      <w:r w:rsidRPr="00E15D86">
        <w:rPr>
          <w:rFonts w:ascii="Calibri" w:hAnsi="Calibri" w:cs="Calibri"/>
          <w:sz w:val="22"/>
          <w:szCs w:val="22"/>
          <w:lang w:val="en-US"/>
        </w:rPr>
        <w:t>Arrangements are to be made with utility authorities in respect to the services supplied by those authorities to the development. The cost associated with the provision or adjustment of services within the road and footway areas is to be at the developer’s expense. Such work includes (but is not limited to) upgrade or connection to sewer or stormwater mains, and alteration of stormwater pits and sewer manhole levels.</w:t>
      </w:r>
    </w:p>
    <w:p w14:paraId="4701311E" w14:textId="387207B7" w:rsidR="00147606" w:rsidRPr="00E15D86" w:rsidRDefault="00147606"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Driveways &amp; Vehicular Crossings</w:t>
      </w:r>
    </w:p>
    <w:p w14:paraId="1D37BCFA" w14:textId="296BE958" w:rsidR="00D47DCB" w:rsidRPr="00E15D86" w:rsidRDefault="00147606" w:rsidP="00E15D86">
      <w:pPr>
        <w:pStyle w:val="Indent1"/>
        <w:ind w:left="720"/>
        <w:rPr>
          <w:rFonts w:ascii="Calibri" w:hAnsi="Calibri" w:cs="Calibri"/>
          <w:sz w:val="22"/>
          <w:lang w:val="en-US"/>
        </w:rPr>
      </w:pPr>
      <w:r w:rsidRPr="00E15D86">
        <w:rPr>
          <w:rFonts w:ascii="Calibri" w:hAnsi="Calibri" w:cs="Calibri"/>
          <w:sz w:val="22"/>
          <w:lang w:val="en-US"/>
        </w:rPr>
        <w:t xml:space="preserve">Prior to the issue of </w:t>
      </w:r>
      <w:proofErr w:type="gramStart"/>
      <w:r w:rsidRPr="00E15D86">
        <w:rPr>
          <w:rFonts w:ascii="Calibri" w:hAnsi="Calibri" w:cs="Calibri"/>
          <w:sz w:val="22"/>
          <w:lang w:val="en-US"/>
        </w:rPr>
        <w:t>a Construction</w:t>
      </w:r>
      <w:proofErr w:type="gramEnd"/>
      <w:r w:rsidRPr="00E15D86">
        <w:rPr>
          <w:rFonts w:ascii="Calibri" w:hAnsi="Calibri" w:cs="Calibri"/>
          <w:sz w:val="22"/>
          <w:lang w:val="en-US"/>
        </w:rPr>
        <w:t xml:space="preserve"> Certificate,</w:t>
      </w:r>
      <w:r w:rsidRPr="00E15D86">
        <w:rPr>
          <w:rFonts w:ascii="Calibri" w:hAnsi="Calibri" w:cs="Calibri"/>
          <w:sz w:val="22"/>
        </w:rPr>
        <w:t xml:space="preserve"> </w:t>
      </w:r>
      <w:r w:rsidRPr="00E15D86">
        <w:rPr>
          <w:rFonts w:ascii="Calibri" w:hAnsi="Calibri" w:cs="Calibri"/>
          <w:sz w:val="22"/>
          <w:lang w:val="en-US"/>
        </w:rPr>
        <w:t>full engineering details of the vehicular access driveway shall be submitted to and approved by Council (as the roads authority).</w:t>
      </w:r>
    </w:p>
    <w:p w14:paraId="0E2A5D6C" w14:textId="03E25914" w:rsidR="00147606" w:rsidRPr="00E15D86" w:rsidRDefault="00147606"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Road Works Approval</w:t>
      </w:r>
    </w:p>
    <w:p w14:paraId="4F7F0270" w14:textId="16A69891" w:rsidR="00147606" w:rsidRPr="00E15D86" w:rsidRDefault="00147606" w:rsidP="00E15D86">
      <w:pPr>
        <w:pStyle w:val="Indent1"/>
        <w:ind w:left="720"/>
        <w:rPr>
          <w:rFonts w:ascii="Calibri" w:hAnsi="Calibri" w:cs="Calibri"/>
          <w:sz w:val="22"/>
        </w:rPr>
      </w:pPr>
      <w:r w:rsidRPr="00E15D86">
        <w:rPr>
          <w:rFonts w:ascii="Calibri" w:hAnsi="Calibri" w:cs="Calibri"/>
          <w:sz w:val="22"/>
          <w:lang w:val="en-US"/>
        </w:rPr>
        <w:t xml:space="preserve">Prior to the issue of </w:t>
      </w:r>
      <w:proofErr w:type="gramStart"/>
      <w:r w:rsidRPr="00E15D86">
        <w:rPr>
          <w:rFonts w:ascii="Calibri" w:hAnsi="Calibri" w:cs="Calibri"/>
          <w:sz w:val="22"/>
          <w:lang w:val="en-US"/>
        </w:rPr>
        <w:t>a Construction</w:t>
      </w:r>
      <w:proofErr w:type="gramEnd"/>
      <w:r w:rsidRPr="00E15D86">
        <w:rPr>
          <w:rFonts w:ascii="Calibri" w:hAnsi="Calibri" w:cs="Calibri"/>
          <w:sz w:val="22"/>
          <w:lang w:val="en-US"/>
        </w:rPr>
        <w:t xml:space="preserve"> Certificate,</w:t>
      </w:r>
      <w:r w:rsidRPr="00E15D86">
        <w:rPr>
          <w:rFonts w:ascii="Calibri" w:hAnsi="Calibri" w:cs="Calibri"/>
          <w:sz w:val="22"/>
        </w:rPr>
        <w:t xml:space="preserve"> the applicant shall obtain approval from Council pursuant to Section 138 of the Roads Act 1993 for any work within the public road reserve. The application is to be submitted along with:</w:t>
      </w:r>
    </w:p>
    <w:p w14:paraId="568D6EF5" w14:textId="79CBA4B3" w:rsidR="00147606" w:rsidRPr="00E15D86" w:rsidRDefault="00147606" w:rsidP="00AD6BF1">
      <w:pPr>
        <w:pStyle w:val="Indent1"/>
        <w:numPr>
          <w:ilvl w:val="0"/>
          <w:numId w:val="11"/>
        </w:numPr>
        <w:rPr>
          <w:rFonts w:ascii="Calibri" w:hAnsi="Calibri" w:cs="Calibri"/>
          <w:sz w:val="22"/>
        </w:rPr>
      </w:pPr>
      <w:r w:rsidRPr="00E15D86">
        <w:rPr>
          <w:rFonts w:ascii="Calibri" w:hAnsi="Calibri" w:cs="Calibri"/>
          <w:sz w:val="22"/>
        </w:rPr>
        <w:t>Full engineering details of the proposed works that complies with Lachlan Shire Council Engineering Specifications</w:t>
      </w:r>
    </w:p>
    <w:p w14:paraId="0AE698E7" w14:textId="73C41E01" w:rsidR="00147606" w:rsidRPr="00E15D86" w:rsidRDefault="00147606" w:rsidP="00AD6BF1">
      <w:pPr>
        <w:pStyle w:val="Indent1"/>
        <w:numPr>
          <w:ilvl w:val="0"/>
          <w:numId w:val="11"/>
        </w:numPr>
        <w:rPr>
          <w:rFonts w:ascii="Calibri" w:hAnsi="Calibri" w:cs="Calibri"/>
          <w:sz w:val="22"/>
        </w:rPr>
      </w:pPr>
      <w:r w:rsidRPr="00E15D86">
        <w:rPr>
          <w:rFonts w:ascii="Calibri" w:hAnsi="Calibri" w:cs="Calibri"/>
          <w:sz w:val="22"/>
        </w:rPr>
        <w:t>a Traffic Control Plan prepared in accordance with the Roads and Traffic Authority Manual – version 4.</w:t>
      </w:r>
    </w:p>
    <w:p w14:paraId="4B849EF9" w14:textId="45C0145C" w:rsidR="00147606" w:rsidRPr="00E15D86" w:rsidRDefault="00147606" w:rsidP="00AD6BF1">
      <w:pPr>
        <w:pStyle w:val="Indent1"/>
        <w:numPr>
          <w:ilvl w:val="0"/>
          <w:numId w:val="11"/>
        </w:numPr>
        <w:rPr>
          <w:rFonts w:ascii="Calibri" w:hAnsi="Calibri" w:cs="Calibri"/>
          <w:sz w:val="22"/>
        </w:rPr>
      </w:pPr>
      <w:r w:rsidRPr="00E15D86">
        <w:rPr>
          <w:rFonts w:ascii="Calibri" w:hAnsi="Calibri" w:cs="Calibri"/>
          <w:sz w:val="22"/>
        </w:rPr>
        <w:t xml:space="preserve">A sediment control plan; </w:t>
      </w:r>
    </w:p>
    <w:p w14:paraId="39D3941E" w14:textId="74D9DAF8" w:rsidR="00147606" w:rsidRPr="00E15D86" w:rsidRDefault="00147606" w:rsidP="00AD6BF1">
      <w:pPr>
        <w:pStyle w:val="Indent1"/>
        <w:numPr>
          <w:ilvl w:val="0"/>
          <w:numId w:val="11"/>
        </w:numPr>
        <w:rPr>
          <w:rFonts w:ascii="Calibri" w:hAnsi="Calibri" w:cs="Calibri"/>
          <w:sz w:val="22"/>
        </w:rPr>
      </w:pPr>
      <w:r w:rsidRPr="00E15D86">
        <w:rPr>
          <w:rFonts w:ascii="Calibri" w:hAnsi="Calibri" w:cs="Calibri"/>
          <w:sz w:val="22"/>
        </w:rPr>
        <w:t>environmental management plans; and</w:t>
      </w:r>
    </w:p>
    <w:p w14:paraId="04E61EB1" w14:textId="64B25C38" w:rsidR="00147606" w:rsidRPr="00E15D86" w:rsidRDefault="00147606" w:rsidP="00AD6BF1">
      <w:pPr>
        <w:pStyle w:val="Indent1"/>
        <w:numPr>
          <w:ilvl w:val="0"/>
          <w:numId w:val="11"/>
        </w:numPr>
        <w:rPr>
          <w:rFonts w:ascii="Calibri" w:hAnsi="Calibri" w:cs="Calibri"/>
          <w:sz w:val="22"/>
        </w:rPr>
      </w:pPr>
      <w:r w:rsidRPr="00E15D86">
        <w:rPr>
          <w:rFonts w:ascii="Calibri" w:hAnsi="Calibri" w:cs="Calibri"/>
          <w:sz w:val="22"/>
        </w:rPr>
        <w:t>work method statements.</w:t>
      </w:r>
    </w:p>
    <w:p w14:paraId="2C990B1C" w14:textId="794D1F38" w:rsidR="00A17790" w:rsidRPr="00E15D86" w:rsidRDefault="00147606" w:rsidP="00E15D86">
      <w:pPr>
        <w:pStyle w:val="Indent1"/>
        <w:ind w:left="720"/>
        <w:rPr>
          <w:rFonts w:ascii="Calibri" w:hAnsi="Calibri" w:cs="Calibri"/>
          <w:sz w:val="22"/>
        </w:rPr>
      </w:pPr>
      <w:r w:rsidRPr="00E15D86">
        <w:rPr>
          <w:rFonts w:ascii="Calibri" w:hAnsi="Calibri" w:cs="Calibri"/>
          <w:b/>
          <w:sz w:val="22"/>
        </w:rPr>
        <w:t>Note:</w:t>
      </w:r>
      <w:r w:rsidRPr="00E15D86">
        <w:rPr>
          <w:rFonts w:ascii="Calibri" w:hAnsi="Calibri" w:cs="Calibri"/>
          <w:sz w:val="22"/>
        </w:rPr>
        <w:tab/>
        <w:t>Concurrence from Transport for NSW is required before the Approval can be issued for any classified road.</w:t>
      </w:r>
    </w:p>
    <w:p w14:paraId="410EF0AD" w14:textId="560B4FAE" w:rsidR="00147606" w:rsidRPr="00E15D86" w:rsidRDefault="0009715C"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Waste Management Plan</w:t>
      </w:r>
    </w:p>
    <w:p w14:paraId="63CB7666" w14:textId="77777777" w:rsidR="0009715C" w:rsidRPr="00E15D86" w:rsidRDefault="0009715C" w:rsidP="00E15D86">
      <w:pPr>
        <w:pStyle w:val="Indent1"/>
        <w:ind w:left="720"/>
        <w:rPr>
          <w:rFonts w:ascii="Calibri" w:hAnsi="Calibri" w:cs="Calibri"/>
          <w:sz w:val="22"/>
          <w:lang w:val="en-US"/>
        </w:rPr>
      </w:pPr>
      <w:r w:rsidRPr="00E15D86">
        <w:rPr>
          <w:rFonts w:ascii="Calibri" w:hAnsi="Calibri" w:cs="Calibri"/>
          <w:sz w:val="22"/>
          <w:lang w:val="en-US"/>
        </w:rPr>
        <w:t xml:space="preserve">A Waste Management Plan (WMP) is to be prepared by a consultant suitably qualified and experienced in the preparation of WMPs, to ensure waste from the construction and operation phases of the development is appropriately managed so as to not cause pollution and to ensure waste is managed in accordance with the hierarchy of avoid, recovery and disposal. </w:t>
      </w:r>
    </w:p>
    <w:p w14:paraId="12DBC771" w14:textId="44E01401" w:rsidR="00147606" w:rsidRPr="00E15D86" w:rsidRDefault="0009715C" w:rsidP="00E15D86">
      <w:pPr>
        <w:pStyle w:val="Indent1"/>
        <w:ind w:left="720"/>
        <w:rPr>
          <w:rFonts w:ascii="Calibri" w:hAnsi="Calibri" w:cs="Calibri"/>
          <w:sz w:val="22"/>
          <w:lang w:val="en-US"/>
        </w:rPr>
      </w:pPr>
      <w:r w:rsidRPr="00E15D86">
        <w:rPr>
          <w:rFonts w:ascii="Calibri" w:hAnsi="Calibri" w:cs="Calibri"/>
          <w:sz w:val="22"/>
          <w:lang w:val="en-US"/>
        </w:rPr>
        <w:t>The Plan shall include techniques to temporarily store waste on site in suitable containers, arrangements for the removal of waste material from the site, destination of waste materials being removed from the site.  The WMP is to be submitted to and approved by Council prior to the issue of any Construction Certificate.</w:t>
      </w:r>
    </w:p>
    <w:p w14:paraId="147EF6D2" w14:textId="729644A8" w:rsidR="00147606" w:rsidRPr="00E15D86" w:rsidRDefault="0009715C"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Food Preparation Areas</w:t>
      </w:r>
    </w:p>
    <w:p w14:paraId="5E3FD755" w14:textId="0EB2CB21" w:rsidR="0009715C" w:rsidRPr="00E15D86" w:rsidRDefault="0009715C" w:rsidP="00E15D86">
      <w:pPr>
        <w:pStyle w:val="Indent1"/>
        <w:ind w:left="720"/>
        <w:rPr>
          <w:rFonts w:ascii="Calibri" w:hAnsi="Calibri" w:cs="Calibri"/>
          <w:sz w:val="22"/>
          <w:lang w:val="en-US"/>
        </w:rPr>
      </w:pPr>
      <w:r w:rsidRPr="00E15D86">
        <w:rPr>
          <w:rFonts w:ascii="Calibri" w:hAnsi="Calibri" w:cs="Calibri"/>
          <w:sz w:val="22"/>
          <w:lang w:val="en-US"/>
        </w:rPr>
        <w:t xml:space="preserve">To ensure that adequate provision is made for the cleanliness and maintenance of all food preparation areas, all building work in connection with the occupation or use of the premises </w:t>
      </w:r>
      <w:r w:rsidRPr="00E15D86">
        <w:rPr>
          <w:rFonts w:ascii="Calibri" w:hAnsi="Calibri" w:cs="Calibri"/>
          <w:sz w:val="22"/>
          <w:lang w:val="en-US"/>
        </w:rPr>
        <w:lastRenderedPageBreak/>
        <w:t xml:space="preserve">for the preparation and storage of food shall be designed and carried out in accordance with the requirements </w:t>
      </w:r>
      <w:proofErr w:type="gramStart"/>
      <w:r w:rsidRPr="00E15D86">
        <w:rPr>
          <w:rFonts w:ascii="Calibri" w:hAnsi="Calibri" w:cs="Calibri"/>
          <w:sz w:val="22"/>
          <w:lang w:val="en-US"/>
        </w:rPr>
        <w:t>of:-</w:t>
      </w:r>
      <w:proofErr w:type="gramEnd"/>
    </w:p>
    <w:p w14:paraId="5234C63F" w14:textId="77777777" w:rsidR="0009715C" w:rsidRPr="00E15D86" w:rsidRDefault="0009715C" w:rsidP="00E15D86">
      <w:pPr>
        <w:pStyle w:val="Indent1"/>
        <w:ind w:left="720"/>
        <w:rPr>
          <w:rFonts w:ascii="Calibri" w:hAnsi="Calibri" w:cs="Calibri"/>
          <w:sz w:val="22"/>
          <w:lang w:val="en-US"/>
        </w:rPr>
      </w:pPr>
      <w:r w:rsidRPr="00E15D86">
        <w:rPr>
          <w:rFonts w:ascii="Calibri" w:hAnsi="Calibri" w:cs="Calibri"/>
          <w:sz w:val="22"/>
          <w:lang w:val="en-US"/>
        </w:rPr>
        <w:t>(a)</w:t>
      </w:r>
      <w:r w:rsidRPr="00E15D86">
        <w:rPr>
          <w:rFonts w:ascii="Calibri" w:hAnsi="Calibri" w:cs="Calibri"/>
          <w:sz w:val="22"/>
          <w:lang w:val="en-US"/>
        </w:rPr>
        <w:tab/>
        <w:t>AS4674 (Design, Construction and Fit-Out of Food Premises);</w:t>
      </w:r>
    </w:p>
    <w:p w14:paraId="7577E010" w14:textId="4DA64E14" w:rsidR="00147606" w:rsidRPr="00E15D86" w:rsidRDefault="0009715C" w:rsidP="00E15D86">
      <w:pPr>
        <w:pStyle w:val="Indent1"/>
        <w:ind w:left="720"/>
        <w:rPr>
          <w:rFonts w:ascii="Calibri" w:hAnsi="Calibri" w:cs="Calibri"/>
          <w:sz w:val="22"/>
          <w:lang w:val="en-US"/>
        </w:rPr>
      </w:pPr>
      <w:r w:rsidRPr="00E15D86">
        <w:rPr>
          <w:rFonts w:ascii="Calibri" w:hAnsi="Calibri" w:cs="Calibri"/>
          <w:sz w:val="22"/>
          <w:lang w:val="en-US"/>
        </w:rPr>
        <w:t>Detailed plans and specification of work showing that these design requirements have been met shall be submitted to, and approved by, the Certifying Authority prior to the issue of a Construction Certificate.</w:t>
      </w:r>
    </w:p>
    <w:p w14:paraId="4633D8D7" w14:textId="36BAF488" w:rsidR="00147606" w:rsidRPr="00E15D86" w:rsidRDefault="00965D85"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Flooding</w:t>
      </w:r>
    </w:p>
    <w:p w14:paraId="24365D42" w14:textId="041E44BE" w:rsidR="00147606" w:rsidRPr="00E15D86" w:rsidRDefault="00147606" w:rsidP="00E15D86">
      <w:pPr>
        <w:pStyle w:val="Indent1"/>
        <w:ind w:left="720"/>
        <w:rPr>
          <w:rFonts w:ascii="Calibri" w:hAnsi="Calibri" w:cs="Calibri"/>
          <w:sz w:val="22"/>
          <w:lang w:val="en-US"/>
        </w:rPr>
      </w:pPr>
      <w:r w:rsidRPr="00E15D86">
        <w:rPr>
          <w:rFonts w:ascii="Calibri" w:hAnsi="Calibri" w:cs="Calibri"/>
          <w:sz w:val="22"/>
          <w:lang w:val="en-US"/>
        </w:rPr>
        <w:t>Prior to the issue of a Construction Certificate</w:t>
      </w:r>
      <w:r w:rsidR="00965D85" w:rsidRPr="00E15D86">
        <w:rPr>
          <w:rFonts w:ascii="Calibri" w:hAnsi="Calibri" w:cs="Calibri"/>
          <w:sz w:val="22"/>
        </w:rPr>
        <w:t xml:space="preserve"> </w:t>
      </w:r>
      <w:r w:rsidR="00965D85" w:rsidRPr="00E15D86">
        <w:rPr>
          <w:rFonts w:ascii="Calibri" w:hAnsi="Calibri" w:cs="Calibri"/>
          <w:sz w:val="22"/>
          <w:lang w:val="en-US"/>
        </w:rPr>
        <w:t xml:space="preserve">for any building work below the 1% AEP (1in100 year ARI) flood height is to be certified by a Structural Engineer stating that it </w:t>
      </w:r>
      <w:proofErr w:type="gramStart"/>
      <w:r w:rsidR="00965D85" w:rsidRPr="00E15D86">
        <w:rPr>
          <w:rFonts w:ascii="Calibri" w:hAnsi="Calibri" w:cs="Calibri"/>
          <w:sz w:val="22"/>
          <w:lang w:val="en-US"/>
        </w:rPr>
        <w:t>is able to</w:t>
      </w:r>
      <w:proofErr w:type="gramEnd"/>
      <w:r w:rsidR="00965D85" w:rsidRPr="00E15D86">
        <w:rPr>
          <w:rFonts w:ascii="Calibri" w:hAnsi="Calibri" w:cs="Calibri"/>
          <w:sz w:val="22"/>
          <w:lang w:val="en-US"/>
        </w:rPr>
        <w:t xml:space="preserve"> withstand flood velocities for that area. All materials below the 1:</w:t>
      </w:r>
      <w:proofErr w:type="gramStart"/>
      <w:r w:rsidR="00965D85" w:rsidRPr="00E15D86">
        <w:rPr>
          <w:rFonts w:ascii="Calibri" w:hAnsi="Calibri" w:cs="Calibri"/>
          <w:sz w:val="22"/>
          <w:lang w:val="en-US"/>
        </w:rPr>
        <w:t>100 year</w:t>
      </w:r>
      <w:proofErr w:type="gramEnd"/>
      <w:r w:rsidR="00965D85" w:rsidRPr="00E15D86">
        <w:rPr>
          <w:rFonts w:ascii="Calibri" w:hAnsi="Calibri" w:cs="Calibri"/>
          <w:sz w:val="22"/>
          <w:lang w:val="en-US"/>
        </w:rPr>
        <w:t xml:space="preserve"> flood event are to comply with the NSW Flood Manual.</w:t>
      </w:r>
    </w:p>
    <w:p w14:paraId="5BB0F8CA" w14:textId="592F09BA" w:rsidR="00147606" w:rsidRPr="00E15D86" w:rsidRDefault="00147606"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S</w:t>
      </w:r>
      <w:r w:rsidR="00373A38" w:rsidRPr="00E15D86">
        <w:rPr>
          <w:rFonts w:ascii="Calibri" w:eastAsia="Calibri" w:hAnsi="Calibri" w:cs="Calibri"/>
          <w:b/>
          <w:sz w:val="22"/>
          <w:szCs w:val="22"/>
        </w:rPr>
        <w:t>wimming Pools</w:t>
      </w:r>
      <w:r w:rsidR="003265F5">
        <w:rPr>
          <w:rFonts w:ascii="Calibri" w:eastAsia="Calibri" w:hAnsi="Calibri" w:cs="Calibri"/>
          <w:b/>
          <w:sz w:val="22"/>
          <w:szCs w:val="22"/>
        </w:rPr>
        <w:t xml:space="preserve"> on Flood Prone Land</w:t>
      </w:r>
    </w:p>
    <w:p w14:paraId="4B26861A" w14:textId="6EEE407B" w:rsidR="00147606" w:rsidRPr="00E15D86" w:rsidRDefault="00373A38" w:rsidP="00E15D86">
      <w:pPr>
        <w:pStyle w:val="Indent1"/>
        <w:ind w:left="720"/>
        <w:rPr>
          <w:rFonts w:ascii="Calibri" w:hAnsi="Calibri" w:cs="Calibri"/>
          <w:sz w:val="22"/>
          <w:lang w:val="en-US"/>
        </w:rPr>
      </w:pPr>
      <w:r w:rsidRPr="00E15D86">
        <w:rPr>
          <w:rFonts w:ascii="Calibri" w:hAnsi="Calibri" w:cs="Calibri"/>
          <w:sz w:val="22"/>
          <w:lang w:val="en-US"/>
        </w:rPr>
        <w:t>The swimming pool is to be installed on land that is prone to flooding. Certification is to be supplied by the design engineer demonstrating that the pool has been designed to withstand the flooding impacts (i.e. velocity and depth). The certification shall be submitted to the Principal Certifying Authority and incorporated into the design of the pool prior to the issue of a Construction Certificate.</w:t>
      </w:r>
    </w:p>
    <w:p w14:paraId="7B6273C2" w14:textId="38349965" w:rsidR="00373A38" w:rsidRPr="00E15D86" w:rsidRDefault="00373A38"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Swimming Pool - Fencing</w:t>
      </w:r>
    </w:p>
    <w:p w14:paraId="0AFFE599" w14:textId="66C24BB3" w:rsidR="00373A38" w:rsidRPr="00E15D86" w:rsidRDefault="00373A38" w:rsidP="00E15D86">
      <w:pPr>
        <w:pStyle w:val="Indent1"/>
        <w:ind w:left="720"/>
        <w:rPr>
          <w:rFonts w:ascii="Calibri" w:hAnsi="Calibri" w:cs="Calibri"/>
          <w:sz w:val="22"/>
          <w:lang w:val="en-US"/>
        </w:rPr>
      </w:pPr>
      <w:r w:rsidRPr="00E15D86">
        <w:rPr>
          <w:rFonts w:ascii="Calibri" w:hAnsi="Calibri" w:cs="Calibri"/>
          <w:sz w:val="22"/>
          <w:lang w:val="en-US"/>
        </w:rPr>
        <w:t xml:space="preserve">Prior to the issue </w:t>
      </w:r>
      <w:proofErr w:type="gramStart"/>
      <w:r w:rsidRPr="00E15D86">
        <w:rPr>
          <w:rFonts w:ascii="Calibri" w:hAnsi="Calibri" w:cs="Calibri"/>
          <w:sz w:val="22"/>
          <w:lang w:val="en-US"/>
        </w:rPr>
        <w:t>of  Construction</w:t>
      </w:r>
      <w:proofErr w:type="gramEnd"/>
      <w:r w:rsidRPr="00E15D86">
        <w:rPr>
          <w:rFonts w:ascii="Calibri" w:hAnsi="Calibri" w:cs="Calibri"/>
          <w:sz w:val="22"/>
          <w:lang w:val="en-US"/>
        </w:rPr>
        <w:t xml:space="preserve"> Certificate, the details of the fencing for the swimming pool shall be submitted and show compliance with the Swimming Pool Act 1992 and the AS1926.2.</w:t>
      </w:r>
    </w:p>
    <w:p w14:paraId="2FED8E8E" w14:textId="7CBCBF1F" w:rsidR="00373A38" w:rsidRPr="00E15D86" w:rsidRDefault="00373A38"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 xml:space="preserve">Swimming Pool – </w:t>
      </w:r>
      <w:proofErr w:type="gramStart"/>
      <w:r w:rsidR="003265F5">
        <w:rPr>
          <w:rFonts w:ascii="Calibri" w:eastAsia="Calibri" w:hAnsi="Calibri" w:cs="Calibri"/>
          <w:b/>
          <w:sz w:val="22"/>
          <w:szCs w:val="22"/>
        </w:rPr>
        <w:t>W</w:t>
      </w:r>
      <w:r w:rsidRPr="00E15D86">
        <w:rPr>
          <w:rFonts w:ascii="Calibri" w:eastAsia="Calibri" w:hAnsi="Calibri" w:cs="Calibri"/>
          <w:b/>
          <w:sz w:val="22"/>
          <w:szCs w:val="22"/>
        </w:rPr>
        <w:t>aste water</w:t>
      </w:r>
      <w:proofErr w:type="gramEnd"/>
      <w:r w:rsidRPr="00E15D86">
        <w:rPr>
          <w:rFonts w:ascii="Calibri" w:eastAsia="Calibri" w:hAnsi="Calibri" w:cs="Calibri"/>
          <w:b/>
          <w:sz w:val="22"/>
          <w:szCs w:val="22"/>
        </w:rPr>
        <w:t xml:space="preserve"> and recirculation</w:t>
      </w:r>
    </w:p>
    <w:p w14:paraId="69FB0D7F" w14:textId="3427C22A" w:rsidR="00D16099" w:rsidRPr="00E15D86" w:rsidRDefault="00373A38" w:rsidP="00E15D86">
      <w:pPr>
        <w:pStyle w:val="Indent1"/>
        <w:ind w:left="720"/>
        <w:rPr>
          <w:rFonts w:ascii="Calibri" w:hAnsi="Calibri" w:cs="Calibri"/>
          <w:sz w:val="22"/>
          <w:lang w:val="en-US"/>
        </w:rPr>
      </w:pPr>
      <w:r w:rsidRPr="00E15D86">
        <w:rPr>
          <w:rFonts w:ascii="Calibri" w:hAnsi="Calibri" w:cs="Calibri"/>
          <w:sz w:val="22"/>
          <w:lang w:val="en-US"/>
        </w:rPr>
        <w:t>All wastewater from the pool filtration system is to be discharged to Council’s sewer and the recirculation system shall comply with AS1926.3.</w:t>
      </w:r>
      <w:bookmarkEnd w:id="3"/>
    </w:p>
    <w:p w14:paraId="5F41BF9D" w14:textId="77777777" w:rsidR="00D16099" w:rsidRPr="00E15D86" w:rsidRDefault="00D16099"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 xml:space="preserve">Engineer Designed Pavement </w:t>
      </w:r>
    </w:p>
    <w:p w14:paraId="7860DB40" w14:textId="77777777" w:rsidR="00D16099" w:rsidRPr="00E15D86" w:rsidRDefault="00D16099" w:rsidP="00E15D86">
      <w:pPr>
        <w:tabs>
          <w:tab w:val="left" w:pos="709"/>
        </w:tabs>
        <w:autoSpaceDE w:val="0"/>
        <w:autoSpaceDN w:val="0"/>
        <w:adjustRightInd w:val="0"/>
        <w:spacing w:after="120"/>
        <w:ind w:left="709"/>
        <w:jc w:val="both"/>
        <w:rPr>
          <w:rFonts w:ascii="Calibri" w:eastAsia="Calibri" w:hAnsi="Calibri" w:cs="Calibri"/>
          <w:sz w:val="22"/>
          <w:szCs w:val="22"/>
          <w:lang w:val="en-GB"/>
        </w:rPr>
      </w:pPr>
      <w:r w:rsidRPr="00E15D86">
        <w:rPr>
          <w:rFonts w:ascii="Calibri" w:eastAsia="Calibri" w:hAnsi="Calibri" w:cs="Calibri"/>
          <w:sz w:val="22"/>
          <w:szCs w:val="22"/>
          <w:lang w:val="en-GB"/>
        </w:rPr>
        <w:tab/>
        <w:t xml:space="preserve">All vehicle parking areas, manoeuvring areas and the access aisle must be paved, drained and line marked.  The pavement must be designed by a qualified civil engineer and certified to be satisfactory for the expected traffic loadings for a development of this size and type.  AUSTROADS Guide to Pavement Technology can be used as the design guideline for the pavement design. </w:t>
      </w:r>
    </w:p>
    <w:p w14:paraId="75A6405D" w14:textId="77777777" w:rsidR="00D16099" w:rsidRPr="00E15D86" w:rsidRDefault="00D16099"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Structural Engineering Plans</w:t>
      </w:r>
    </w:p>
    <w:p w14:paraId="060017F0" w14:textId="77777777" w:rsidR="00D16099" w:rsidRPr="00E15D86" w:rsidRDefault="00D16099" w:rsidP="00E15D86">
      <w:pPr>
        <w:spacing w:after="120"/>
        <w:ind w:left="720"/>
        <w:jc w:val="both"/>
        <w:rPr>
          <w:rFonts w:ascii="Calibri" w:eastAsia="Calibri" w:hAnsi="Calibri" w:cs="Calibri"/>
          <w:sz w:val="22"/>
          <w:szCs w:val="22"/>
          <w:lang w:val="en-GB"/>
        </w:rPr>
      </w:pPr>
      <w:r w:rsidRPr="00E15D86">
        <w:rPr>
          <w:rFonts w:ascii="Calibri" w:eastAsia="Calibri" w:hAnsi="Calibri" w:cs="Calibri"/>
          <w:sz w:val="22"/>
          <w:szCs w:val="22"/>
          <w:lang w:val="en-GB"/>
        </w:rPr>
        <w:t>The following structural details must be provided to the Certifying Authority prior to commencing work:</w:t>
      </w:r>
    </w:p>
    <w:p w14:paraId="4CA3183F" w14:textId="77777777" w:rsidR="00D16099" w:rsidRPr="00E15D86" w:rsidRDefault="00D16099" w:rsidP="00E15D86">
      <w:pPr>
        <w:numPr>
          <w:ilvl w:val="0"/>
          <w:numId w:val="4"/>
        </w:numPr>
        <w:autoSpaceDE w:val="0"/>
        <w:autoSpaceDN w:val="0"/>
        <w:adjustRightInd w:val="0"/>
        <w:spacing w:after="120"/>
        <w:ind w:left="1070"/>
        <w:rPr>
          <w:rFonts w:ascii="Calibri" w:eastAsia="Calibri" w:hAnsi="Calibri" w:cs="Calibri"/>
          <w:sz w:val="22"/>
          <w:szCs w:val="22"/>
          <w:lang w:eastAsia="en-AU"/>
        </w:rPr>
      </w:pPr>
      <w:r w:rsidRPr="00E15D86">
        <w:rPr>
          <w:rFonts w:ascii="Calibri" w:eastAsia="Calibri" w:hAnsi="Calibri" w:cs="Calibri"/>
          <w:sz w:val="22"/>
          <w:szCs w:val="22"/>
          <w:lang w:eastAsia="en-AU"/>
        </w:rPr>
        <w:t>structural engineer's design for all reinforced concrete footings and slabs,</w:t>
      </w:r>
    </w:p>
    <w:p w14:paraId="27E5FC5C" w14:textId="77777777" w:rsidR="00D16099" w:rsidRPr="00E15D86" w:rsidRDefault="00D16099" w:rsidP="00E15D86">
      <w:pPr>
        <w:numPr>
          <w:ilvl w:val="0"/>
          <w:numId w:val="4"/>
        </w:numPr>
        <w:autoSpaceDE w:val="0"/>
        <w:autoSpaceDN w:val="0"/>
        <w:adjustRightInd w:val="0"/>
        <w:spacing w:after="120"/>
        <w:ind w:left="1070"/>
        <w:rPr>
          <w:rFonts w:ascii="Calibri" w:eastAsia="Calibri" w:hAnsi="Calibri" w:cs="Calibri"/>
          <w:sz w:val="22"/>
          <w:szCs w:val="22"/>
          <w:lang w:eastAsia="en-AU"/>
        </w:rPr>
      </w:pPr>
      <w:r w:rsidRPr="00E15D86">
        <w:rPr>
          <w:rFonts w:ascii="Calibri" w:eastAsia="Calibri" w:hAnsi="Calibri" w:cs="Calibri"/>
          <w:sz w:val="22"/>
          <w:szCs w:val="22"/>
          <w:lang w:eastAsia="en-AU"/>
        </w:rPr>
        <w:t>structural engineers design for all structural steel beams, framing and connections,</w:t>
      </w:r>
    </w:p>
    <w:p w14:paraId="3D0F163C" w14:textId="77777777" w:rsidR="00D16099" w:rsidRPr="00E15D86" w:rsidRDefault="00D16099" w:rsidP="00E15D86">
      <w:pPr>
        <w:numPr>
          <w:ilvl w:val="0"/>
          <w:numId w:val="4"/>
        </w:numPr>
        <w:autoSpaceDE w:val="0"/>
        <w:autoSpaceDN w:val="0"/>
        <w:adjustRightInd w:val="0"/>
        <w:spacing w:after="120"/>
        <w:ind w:left="1070"/>
        <w:rPr>
          <w:rFonts w:ascii="Calibri" w:eastAsia="Calibri" w:hAnsi="Calibri" w:cs="Calibri"/>
          <w:sz w:val="22"/>
          <w:szCs w:val="22"/>
          <w:lang w:eastAsia="en-AU"/>
        </w:rPr>
      </w:pPr>
      <w:r w:rsidRPr="00E15D86">
        <w:rPr>
          <w:rFonts w:ascii="Calibri" w:eastAsia="Calibri" w:hAnsi="Calibri" w:cs="Calibri"/>
          <w:sz w:val="22"/>
          <w:szCs w:val="22"/>
          <w:lang w:eastAsia="en-AU"/>
        </w:rPr>
        <w:t>roof truss and bracing details, and</w:t>
      </w:r>
    </w:p>
    <w:p w14:paraId="06D4DA36" w14:textId="77777777" w:rsidR="00D16099" w:rsidRPr="00E15D86" w:rsidRDefault="00D16099" w:rsidP="00E15D86">
      <w:pPr>
        <w:numPr>
          <w:ilvl w:val="0"/>
          <w:numId w:val="4"/>
        </w:numPr>
        <w:autoSpaceDE w:val="0"/>
        <w:autoSpaceDN w:val="0"/>
        <w:adjustRightInd w:val="0"/>
        <w:spacing w:after="120"/>
        <w:ind w:left="1070"/>
        <w:rPr>
          <w:rFonts w:ascii="Calibri" w:eastAsia="Calibri" w:hAnsi="Calibri" w:cs="Calibri"/>
          <w:sz w:val="22"/>
          <w:szCs w:val="22"/>
          <w:lang w:eastAsia="en-AU"/>
        </w:rPr>
      </w:pPr>
      <w:r w:rsidRPr="00E15D86">
        <w:rPr>
          <w:rFonts w:ascii="Calibri" w:eastAsia="Calibri" w:hAnsi="Calibri" w:cs="Calibri"/>
          <w:sz w:val="22"/>
          <w:szCs w:val="22"/>
          <w:lang w:eastAsia="en-AU"/>
        </w:rPr>
        <w:t>manufacturer's specifications for any patented construction systems.</w:t>
      </w:r>
    </w:p>
    <w:p w14:paraId="55716233" w14:textId="77777777" w:rsidR="00D16099" w:rsidRPr="00E15D86" w:rsidRDefault="00D16099"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 xml:space="preserve">Retaining walls </w:t>
      </w:r>
    </w:p>
    <w:p w14:paraId="79D11E95" w14:textId="77777777" w:rsidR="00D16099" w:rsidRPr="00E15D86" w:rsidRDefault="00D16099" w:rsidP="00E15D86">
      <w:pPr>
        <w:spacing w:after="120"/>
        <w:ind w:left="720"/>
        <w:rPr>
          <w:rFonts w:ascii="Calibri" w:eastAsia="Calibri" w:hAnsi="Calibri" w:cs="Calibri"/>
          <w:sz w:val="22"/>
          <w:szCs w:val="22"/>
        </w:rPr>
      </w:pPr>
      <w:r w:rsidRPr="00E15D86">
        <w:rPr>
          <w:rFonts w:ascii="Calibri" w:eastAsia="Calibri" w:hAnsi="Calibri" w:cs="Calibri"/>
          <w:sz w:val="22"/>
          <w:szCs w:val="22"/>
        </w:rPr>
        <w:t>Where the retaining wall associated with the landscaped area is higher than 600mm, full details must be submitted prior to the issue of any construction certificate.</w:t>
      </w:r>
    </w:p>
    <w:p w14:paraId="1EF469AE" w14:textId="77777777" w:rsidR="00D16099" w:rsidRPr="00E15D86" w:rsidRDefault="00D16099"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Erosion and Sediment Control Plan</w:t>
      </w:r>
    </w:p>
    <w:p w14:paraId="21870623" w14:textId="77777777" w:rsidR="00D16099" w:rsidRPr="00E15D86" w:rsidRDefault="00D16099" w:rsidP="00E15D86">
      <w:pPr>
        <w:widowControl w:val="0"/>
        <w:autoSpaceDE w:val="0"/>
        <w:autoSpaceDN w:val="0"/>
        <w:adjustRightInd w:val="0"/>
        <w:spacing w:after="120"/>
        <w:ind w:left="720"/>
        <w:jc w:val="both"/>
        <w:rPr>
          <w:rFonts w:ascii="Calibri" w:eastAsia="Calibri" w:hAnsi="Calibri" w:cs="Calibri"/>
          <w:sz w:val="22"/>
          <w:szCs w:val="22"/>
          <w:lang w:val="en-GB"/>
        </w:rPr>
      </w:pPr>
      <w:r w:rsidRPr="00E15D86">
        <w:rPr>
          <w:rFonts w:ascii="Calibri" w:eastAsia="Calibri" w:hAnsi="Calibri" w:cs="Calibri"/>
          <w:sz w:val="22"/>
          <w:szCs w:val="22"/>
          <w:lang w:val="en-GB"/>
        </w:rPr>
        <w:t xml:space="preserve">An Erosion and Sediment Control Plan (ESCP) must be prepared to ensure erosion and sediment is controlled during high rainfall or dust events to prevent impact to downstream waterways. This must meet the standards outlined in the publication Soils and Construction: </w:t>
      </w:r>
      <w:r w:rsidRPr="00E15D86">
        <w:rPr>
          <w:rFonts w:ascii="Calibri" w:eastAsia="Calibri" w:hAnsi="Calibri" w:cs="Calibri"/>
          <w:sz w:val="22"/>
          <w:szCs w:val="22"/>
          <w:lang w:val="en-GB"/>
        </w:rPr>
        <w:lastRenderedPageBreak/>
        <w:t xml:space="preserve">Managing Urban Stormwater Fourth Edition Vol. 1 (or subsequent amendments) prepared by </w:t>
      </w:r>
      <w:proofErr w:type="spellStart"/>
      <w:r w:rsidRPr="00E15D86">
        <w:rPr>
          <w:rFonts w:ascii="Calibri" w:eastAsia="Calibri" w:hAnsi="Calibri" w:cs="Calibri"/>
          <w:sz w:val="22"/>
          <w:szCs w:val="22"/>
          <w:lang w:val="en-GB"/>
        </w:rPr>
        <w:t>Landcom</w:t>
      </w:r>
      <w:proofErr w:type="spellEnd"/>
      <w:r w:rsidRPr="00E15D86">
        <w:rPr>
          <w:rFonts w:ascii="Calibri" w:eastAsia="Calibri" w:hAnsi="Calibri" w:cs="Calibri"/>
          <w:sz w:val="22"/>
          <w:szCs w:val="22"/>
          <w:lang w:val="en-GB"/>
        </w:rPr>
        <w:t>.</w:t>
      </w:r>
    </w:p>
    <w:p w14:paraId="1C2C8D78" w14:textId="77777777" w:rsidR="00D16099" w:rsidRPr="00E15D86" w:rsidRDefault="00D16099"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Utility Arrangements</w:t>
      </w:r>
    </w:p>
    <w:p w14:paraId="743BED9C" w14:textId="77777777" w:rsidR="00D16099" w:rsidRPr="00E15D86" w:rsidRDefault="00D16099" w:rsidP="00E15D86">
      <w:pPr>
        <w:autoSpaceDE w:val="0"/>
        <w:autoSpaceDN w:val="0"/>
        <w:adjustRightInd w:val="0"/>
        <w:spacing w:after="120"/>
        <w:ind w:left="720"/>
        <w:jc w:val="both"/>
        <w:rPr>
          <w:rFonts w:ascii="Calibri" w:hAnsi="Calibri" w:cs="Calibri"/>
          <w:sz w:val="22"/>
          <w:szCs w:val="22"/>
          <w:lang w:val="en-GB"/>
        </w:rPr>
      </w:pPr>
      <w:r w:rsidRPr="00E15D86">
        <w:rPr>
          <w:rFonts w:ascii="Calibri" w:hAnsi="Calibri" w:cs="Calibri"/>
          <w:sz w:val="22"/>
          <w:szCs w:val="22"/>
          <w:lang w:val="en-GB"/>
        </w:rPr>
        <w:t>Arrangements are to be made with utility authorities in respect to the services supplied by those authorities to the development.  The cost associated with the provision or adjustment of services within the road and footway areas is to be at the developer’s expense. Such work includes (but is not limited to) upgrade or connection to sewer or stormwater mains, and alteration of stormwater pits and sewer manhole levels.</w:t>
      </w:r>
    </w:p>
    <w:p w14:paraId="32FBA8EB" w14:textId="1DC9B1F2" w:rsidR="00D16099" w:rsidRPr="00E15D86" w:rsidRDefault="001A403D"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Construction Environmental Management Plan</w:t>
      </w:r>
    </w:p>
    <w:p w14:paraId="0FECA07B" w14:textId="58EAD3FD" w:rsidR="00267524" w:rsidRPr="00E15D86" w:rsidRDefault="00267524" w:rsidP="00E15D86">
      <w:pPr>
        <w:spacing w:after="120"/>
        <w:ind w:left="720"/>
        <w:rPr>
          <w:rFonts w:ascii="Calibri" w:eastAsia="Calibri" w:hAnsi="Calibri" w:cs="Calibri"/>
          <w:bCs/>
          <w:sz w:val="22"/>
          <w:szCs w:val="22"/>
        </w:rPr>
      </w:pPr>
      <w:r w:rsidRPr="00E15D86">
        <w:rPr>
          <w:rFonts w:ascii="Calibri" w:eastAsia="Calibri" w:hAnsi="Calibri" w:cs="Calibri"/>
          <w:bCs/>
          <w:sz w:val="22"/>
          <w:szCs w:val="22"/>
        </w:rPr>
        <w:t>Prior to the issue of the Construction Certificate, a Construction Environmental Management Plan (CEMP) is to be prepared by a suitably experienced / qualified person and submitted to Council for approval. If Council is not the certifying authority, a copy of Council’s approval is to be provided to the Principal Certifier. The CEMP is to address the environmental aspects of the construction phase of the development and is to include details on the environmental management practices and controls to be implemented on the site.</w:t>
      </w:r>
    </w:p>
    <w:p w14:paraId="116416C2" w14:textId="3C6F5CAA" w:rsidR="00F25FC2" w:rsidRDefault="00267524" w:rsidP="00E15D86">
      <w:pPr>
        <w:spacing w:after="120"/>
        <w:ind w:left="720"/>
        <w:rPr>
          <w:rFonts w:ascii="Calibri" w:eastAsia="Calibri" w:hAnsi="Calibri" w:cs="Calibri"/>
          <w:bCs/>
          <w:sz w:val="22"/>
          <w:szCs w:val="22"/>
        </w:rPr>
      </w:pPr>
      <w:r w:rsidRPr="00E15D86">
        <w:rPr>
          <w:rFonts w:ascii="Calibri" w:eastAsia="Calibri" w:hAnsi="Calibri" w:cs="Calibri"/>
          <w:bCs/>
          <w:sz w:val="22"/>
          <w:szCs w:val="22"/>
        </w:rPr>
        <w:t>All construction activities on the site are to be implemented and carried out in accordance with the approved CEMP.</w:t>
      </w:r>
    </w:p>
    <w:p w14:paraId="139AFE1D" w14:textId="77777777" w:rsidR="00604465" w:rsidRPr="00E15D86" w:rsidRDefault="00604465" w:rsidP="00604465">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Compliance with the Noise Impact Assessment</w:t>
      </w:r>
    </w:p>
    <w:p w14:paraId="3A495634" w14:textId="24B91082" w:rsidR="00604465" w:rsidRPr="00604465" w:rsidRDefault="00604465" w:rsidP="00604465">
      <w:pPr>
        <w:autoSpaceDE w:val="0"/>
        <w:autoSpaceDN w:val="0"/>
        <w:adjustRightInd w:val="0"/>
        <w:spacing w:after="120"/>
        <w:ind w:left="720"/>
        <w:rPr>
          <w:rFonts w:ascii="Calibri" w:hAnsi="Calibri" w:cs="Calibri"/>
          <w:sz w:val="22"/>
          <w:szCs w:val="22"/>
          <w:lang w:val="en-GB"/>
        </w:rPr>
      </w:pPr>
      <w:r w:rsidRPr="00E15D86">
        <w:rPr>
          <w:rFonts w:ascii="Calibri" w:hAnsi="Calibri" w:cs="Calibri"/>
          <w:sz w:val="22"/>
          <w:szCs w:val="22"/>
          <w:lang w:val="en-GB"/>
        </w:rPr>
        <w:t>Prior to the issue of the Construction certificate, plans showing compliance with the recommendations of the Noise Impact Assessment, including showing the location of the compressor, shall be submitted to Council for approval.</w:t>
      </w:r>
    </w:p>
    <w:bookmarkEnd w:id="0"/>
    <w:p w14:paraId="1161AB66" w14:textId="77777777" w:rsidR="002E0E0B" w:rsidRDefault="002E0E0B" w:rsidP="00E15D86">
      <w:pPr>
        <w:spacing w:after="120"/>
        <w:jc w:val="both"/>
        <w:rPr>
          <w:rFonts w:ascii="Calibri" w:hAnsi="Calibri" w:cs="Calibri"/>
          <w:b/>
          <w:bCs/>
          <w:sz w:val="22"/>
          <w:szCs w:val="22"/>
          <w:lang w:val="en-GB"/>
        </w:rPr>
      </w:pPr>
    </w:p>
    <w:p w14:paraId="7BA21692" w14:textId="77777777" w:rsidR="000220FF" w:rsidRDefault="000220FF">
      <w:pPr>
        <w:spacing w:after="160" w:line="259" w:lineRule="auto"/>
        <w:rPr>
          <w:rFonts w:ascii="Calibri" w:hAnsi="Calibri" w:cs="Calibri"/>
          <w:b/>
          <w:bCs/>
          <w:sz w:val="22"/>
          <w:szCs w:val="22"/>
          <w:lang w:val="en-GB"/>
        </w:rPr>
      </w:pPr>
      <w:r>
        <w:rPr>
          <w:rFonts w:ascii="Calibri" w:hAnsi="Calibri" w:cs="Calibri"/>
          <w:b/>
          <w:bCs/>
          <w:sz w:val="22"/>
          <w:szCs w:val="22"/>
          <w:lang w:val="en-GB"/>
        </w:rPr>
        <w:br w:type="page"/>
      </w:r>
    </w:p>
    <w:p w14:paraId="330A5CD2" w14:textId="70E77C8D" w:rsidR="00D16099" w:rsidRPr="00E15D86" w:rsidRDefault="00D16099" w:rsidP="00E15D86">
      <w:pPr>
        <w:spacing w:after="120"/>
        <w:jc w:val="both"/>
        <w:rPr>
          <w:rFonts w:ascii="Calibri" w:hAnsi="Calibri" w:cs="Calibri"/>
          <w:b/>
          <w:bCs/>
          <w:sz w:val="22"/>
          <w:szCs w:val="22"/>
          <w:lang w:val="en-GB"/>
        </w:rPr>
      </w:pPr>
      <w:r w:rsidRPr="00E15D86">
        <w:rPr>
          <w:rFonts w:ascii="Calibri" w:hAnsi="Calibri" w:cs="Calibri"/>
          <w:b/>
          <w:bCs/>
          <w:sz w:val="22"/>
          <w:szCs w:val="22"/>
          <w:lang w:val="en-GB"/>
        </w:rPr>
        <w:lastRenderedPageBreak/>
        <w:t>PRIOR TO COMMENCEMENT OF WORKS</w:t>
      </w:r>
    </w:p>
    <w:p w14:paraId="6B462B15" w14:textId="2DF9964C" w:rsidR="00D16099" w:rsidRPr="00E15D86" w:rsidRDefault="000A13B7"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Construction Certificate</w:t>
      </w:r>
    </w:p>
    <w:p w14:paraId="7DEFA4FC" w14:textId="0C12DFEB" w:rsidR="00D16099" w:rsidRPr="00E15D86" w:rsidRDefault="000A13B7" w:rsidP="00E15D86">
      <w:pPr>
        <w:spacing w:after="120"/>
        <w:ind w:left="720"/>
        <w:jc w:val="both"/>
        <w:rPr>
          <w:rFonts w:ascii="Calibri" w:hAnsi="Calibri" w:cs="Calibri"/>
          <w:sz w:val="22"/>
          <w:szCs w:val="22"/>
          <w:lang w:val="en-GB"/>
        </w:rPr>
      </w:pPr>
      <w:r w:rsidRPr="00E15D86">
        <w:rPr>
          <w:rFonts w:ascii="Calibri" w:hAnsi="Calibri" w:cs="Calibri"/>
          <w:sz w:val="22"/>
          <w:szCs w:val="22"/>
        </w:rPr>
        <w:t>Prior to the commencement of any building work, a Construction Certificate is to be obtained from either Council or an Accredited Certifier, certifying that the proposed works are in accordance with this Consent and the applicable standards</w:t>
      </w:r>
      <w:r w:rsidR="00D16099" w:rsidRPr="00E15D86">
        <w:rPr>
          <w:rFonts w:ascii="Calibri" w:hAnsi="Calibri" w:cs="Calibri"/>
          <w:sz w:val="22"/>
          <w:szCs w:val="22"/>
        </w:rPr>
        <w:t>.</w:t>
      </w:r>
    </w:p>
    <w:p w14:paraId="5BBFFD18" w14:textId="77777777" w:rsidR="000A13B7" w:rsidRPr="00E15D86" w:rsidRDefault="000A13B7"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Construction Certificate Requirements</w:t>
      </w:r>
    </w:p>
    <w:p w14:paraId="6F5D6D03" w14:textId="77777777" w:rsidR="000A13B7" w:rsidRPr="00E15D86" w:rsidRDefault="000A13B7" w:rsidP="00E15D86">
      <w:pPr>
        <w:spacing w:after="120"/>
        <w:ind w:left="720"/>
        <w:jc w:val="both"/>
        <w:rPr>
          <w:rFonts w:ascii="Calibri" w:hAnsi="Calibri" w:cs="Calibri"/>
          <w:sz w:val="22"/>
          <w:szCs w:val="22"/>
        </w:rPr>
      </w:pPr>
      <w:r w:rsidRPr="00E15D86">
        <w:rPr>
          <w:rFonts w:ascii="Calibri" w:hAnsi="Calibri" w:cs="Calibri"/>
          <w:sz w:val="22"/>
          <w:szCs w:val="22"/>
        </w:rPr>
        <w:t>Prior to commencement of work, the person having the benefit of the Development Consent:</w:t>
      </w:r>
    </w:p>
    <w:p w14:paraId="2B8163C1" w14:textId="77777777" w:rsidR="000A13B7" w:rsidRPr="00E15D86" w:rsidRDefault="000A13B7" w:rsidP="00AD6BF1">
      <w:pPr>
        <w:numPr>
          <w:ilvl w:val="0"/>
          <w:numId w:val="12"/>
        </w:numPr>
        <w:spacing w:after="120"/>
        <w:rPr>
          <w:rFonts w:ascii="Calibri" w:eastAsia="Calibri" w:hAnsi="Calibri" w:cs="Calibri"/>
          <w:sz w:val="22"/>
          <w:szCs w:val="22"/>
          <w:lang w:eastAsia="en-AU"/>
        </w:rPr>
      </w:pPr>
      <w:r w:rsidRPr="00E15D86">
        <w:rPr>
          <w:rFonts w:ascii="Calibri" w:eastAsia="Calibri" w:hAnsi="Calibri" w:cs="Calibri"/>
          <w:sz w:val="22"/>
          <w:szCs w:val="22"/>
          <w:lang w:eastAsia="en-AU"/>
        </w:rPr>
        <w:t>Shall appoint a Principal Certifying Authority (PCA).</w:t>
      </w:r>
    </w:p>
    <w:p w14:paraId="1DDC9C96" w14:textId="77777777" w:rsidR="000A13B7" w:rsidRPr="00E15D86" w:rsidRDefault="000A13B7" w:rsidP="00AD6BF1">
      <w:pPr>
        <w:numPr>
          <w:ilvl w:val="0"/>
          <w:numId w:val="12"/>
        </w:numPr>
        <w:spacing w:after="120"/>
        <w:rPr>
          <w:rFonts w:ascii="Calibri" w:eastAsia="Calibri" w:hAnsi="Calibri" w:cs="Calibri"/>
          <w:sz w:val="22"/>
          <w:szCs w:val="22"/>
          <w:lang w:eastAsia="en-AU"/>
        </w:rPr>
      </w:pPr>
      <w:r w:rsidRPr="00E15D86">
        <w:rPr>
          <w:rFonts w:ascii="Calibri" w:eastAsia="Calibri" w:hAnsi="Calibri" w:cs="Calibri"/>
          <w:sz w:val="22"/>
          <w:szCs w:val="22"/>
          <w:lang w:eastAsia="en-AU"/>
        </w:rPr>
        <w:t>Shall ensure a Construction Certificate is issued by the PCA.</w:t>
      </w:r>
    </w:p>
    <w:p w14:paraId="336FE62F" w14:textId="77777777" w:rsidR="000A13B7" w:rsidRPr="00E15D86" w:rsidRDefault="000A13B7" w:rsidP="00AD6BF1">
      <w:pPr>
        <w:numPr>
          <w:ilvl w:val="0"/>
          <w:numId w:val="12"/>
        </w:numPr>
        <w:spacing w:after="120"/>
        <w:rPr>
          <w:rFonts w:ascii="Calibri" w:eastAsia="Calibri" w:hAnsi="Calibri" w:cs="Calibri"/>
          <w:sz w:val="22"/>
          <w:szCs w:val="22"/>
          <w:lang w:eastAsia="en-AU"/>
        </w:rPr>
      </w:pPr>
      <w:r w:rsidRPr="00E15D86">
        <w:rPr>
          <w:rFonts w:ascii="Calibri" w:eastAsia="Calibri" w:hAnsi="Calibri" w:cs="Calibri"/>
          <w:sz w:val="22"/>
          <w:szCs w:val="22"/>
          <w:lang w:eastAsia="en-AU"/>
        </w:rPr>
        <w:t>Shall notify Council of their intention to commence the site works, at least two days prior to commencement of work.</w:t>
      </w:r>
    </w:p>
    <w:p w14:paraId="7B7034C4" w14:textId="77777777" w:rsidR="000A13B7" w:rsidRPr="00E15D86" w:rsidRDefault="000A13B7" w:rsidP="00E15D86">
      <w:pPr>
        <w:spacing w:after="120"/>
        <w:ind w:left="709"/>
        <w:rPr>
          <w:rFonts w:ascii="Calibri" w:hAnsi="Calibri" w:cs="Calibri"/>
          <w:sz w:val="22"/>
          <w:szCs w:val="22"/>
          <w:lang w:val="en-GB"/>
        </w:rPr>
      </w:pPr>
      <w:r w:rsidRPr="00E15D86">
        <w:rPr>
          <w:rFonts w:ascii="Calibri" w:hAnsi="Calibri" w:cs="Calibri"/>
          <w:sz w:val="22"/>
          <w:szCs w:val="22"/>
          <w:lang w:val="en-GB"/>
        </w:rPr>
        <w:t>Where Lachlan Shire Council is nominated as the Principal Certifying Authority, the following requirements shall be satisfied before the commencement of work:</w:t>
      </w:r>
    </w:p>
    <w:p w14:paraId="52C12B63" w14:textId="77777777" w:rsidR="000A13B7" w:rsidRPr="00E15D86" w:rsidRDefault="000A13B7" w:rsidP="00AD6BF1">
      <w:pPr>
        <w:numPr>
          <w:ilvl w:val="0"/>
          <w:numId w:val="13"/>
        </w:numPr>
        <w:spacing w:after="120"/>
        <w:rPr>
          <w:rFonts w:ascii="Calibri" w:eastAsia="Calibri" w:hAnsi="Calibri" w:cs="Calibri"/>
          <w:sz w:val="22"/>
          <w:szCs w:val="22"/>
          <w:lang w:eastAsia="en-AU"/>
        </w:rPr>
      </w:pPr>
      <w:r w:rsidRPr="00E15D86">
        <w:rPr>
          <w:rFonts w:ascii="Calibri" w:eastAsia="Calibri" w:hAnsi="Calibri" w:cs="Calibri"/>
          <w:sz w:val="22"/>
          <w:szCs w:val="22"/>
          <w:lang w:eastAsia="en-AU"/>
        </w:rPr>
        <w:t>The LSC Principal Certifying Authority Service Agreement shall be completed and signed by the applicant.</w:t>
      </w:r>
    </w:p>
    <w:p w14:paraId="57AA5938" w14:textId="77777777" w:rsidR="000A13B7" w:rsidRPr="00E15D86" w:rsidRDefault="000A13B7" w:rsidP="00AD6BF1">
      <w:pPr>
        <w:numPr>
          <w:ilvl w:val="0"/>
          <w:numId w:val="13"/>
        </w:numPr>
        <w:spacing w:after="120"/>
        <w:rPr>
          <w:rFonts w:ascii="Calibri" w:eastAsia="Calibri" w:hAnsi="Calibri" w:cs="Calibri"/>
          <w:sz w:val="22"/>
          <w:szCs w:val="22"/>
          <w:lang w:eastAsia="en-AU"/>
        </w:rPr>
      </w:pPr>
      <w:r w:rsidRPr="00E15D86">
        <w:rPr>
          <w:rFonts w:ascii="Calibri" w:eastAsia="Calibri" w:hAnsi="Calibri" w:cs="Calibri"/>
          <w:sz w:val="22"/>
          <w:szCs w:val="22"/>
          <w:lang w:eastAsia="en-AU"/>
        </w:rPr>
        <w:t>The LSC Notice of Commencement of Building Works and Appointment of Principal Certifying Authority shall be completed and issued to Council at least two days before undertaking any work in accordance with the Construction Certificate.</w:t>
      </w:r>
    </w:p>
    <w:p w14:paraId="3D2D9488" w14:textId="77777777" w:rsidR="000A13B7" w:rsidRPr="00E15D86" w:rsidRDefault="000A13B7" w:rsidP="00AD6BF1">
      <w:pPr>
        <w:numPr>
          <w:ilvl w:val="0"/>
          <w:numId w:val="13"/>
        </w:numPr>
        <w:spacing w:after="120"/>
        <w:rPr>
          <w:rFonts w:ascii="Calibri" w:eastAsia="Calibri" w:hAnsi="Calibri" w:cs="Calibri"/>
          <w:sz w:val="22"/>
          <w:szCs w:val="22"/>
          <w:lang w:eastAsia="en-AU"/>
        </w:rPr>
      </w:pPr>
      <w:r w:rsidRPr="00E15D86">
        <w:rPr>
          <w:rFonts w:ascii="Calibri" w:eastAsia="Calibri" w:hAnsi="Calibri" w:cs="Calibri"/>
          <w:sz w:val="22"/>
          <w:szCs w:val="22"/>
          <w:lang w:eastAsia="en-AU"/>
        </w:rPr>
        <w:t>Terms and conditions of the LSC Principal Certifying Authority Service agreement shall be satisfied.</w:t>
      </w:r>
    </w:p>
    <w:p w14:paraId="1AC10E8C" w14:textId="1B6D4FFD" w:rsidR="000A13B7" w:rsidRPr="00E15D86" w:rsidRDefault="000A13B7" w:rsidP="00E15D86">
      <w:pPr>
        <w:pStyle w:val="Condition"/>
        <w:ind w:left="709" w:firstLine="0"/>
        <w:rPr>
          <w:rFonts w:ascii="Calibri" w:hAnsi="Calibri" w:cs="Calibri"/>
          <w:sz w:val="22"/>
        </w:rPr>
      </w:pPr>
      <w:r w:rsidRPr="00E15D86">
        <w:rPr>
          <w:rFonts w:ascii="Calibri" w:hAnsi="Calibri" w:cs="Calibri"/>
          <w:sz w:val="22"/>
        </w:rPr>
        <w:t>Where Lachlan Shire Council is not the Principal Certifying Authority, the following requirements shall be satisfied before the commencement of work:</w:t>
      </w:r>
    </w:p>
    <w:p w14:paraId="7B57E407" w14:textId="3B16A1D5" w:rsidR="000A13B7" w:rsidRPr="00E15D86" w:rsidRDefault="000A13B7" w:rsidP="00AD6BF1">
      <w:pPr>
        <w:pStyle w:val="Conditionpt2"/>
        <w:numPr>
          <w:ilvl w:val="0"/>
          <w:numId w:val="14"/>
        </w:numPr>
        <w:ind w:hanging="720"/>
        <w:rPr>
          <w:rFonts w:ascii="Calibri" w:hAnsi="Calibri" w:cs="Calibri"/>
          <w:sz w:val="22"/>
        </w:rPr>
      </w:pPr>
      <w:r w:rsidRPr="00E15D86">
        <w:rPr>
          <w:rFonts w:ascii="Calibri" w:hAnsi="Calibri" w:cs="Calibri"/>
          <w:sz w:val="22"/>
        </w:rPr>
        <w:t>Principal Certifying Authority name address and registration details from the Building Professionals Board shall be registered with Council.</w:t>
      </w:r>
    </w:p>
    <w:p w14:paraId="75D3D235" w14:textId="30F8BBC7" w:rsidR="000A13B7" w:rsidRPr="00E15D86" w:rsidRDefault="000A13B7" w:rsidP="00AD6BF1">
      <w:pPr>
        <w:pStyle w:val="Conditionpt2"/>
        <w:numPr>
          <w:ilvl w:val="0"/>
          <w:numId w:val="14"/>
        </w:numPr>
        <w:ind w:hanging="720"/>
        <w:rPr>
          <w:rFonts w:ascii="Calibri" w:hAnsi="Calibri" w:cs="Calibri"/>
          <w:sz w:val="22"/>
        </w:rPr>
      </w:pPr>
      <w:r w:rsidRPr="00E15D86">
        <w:rPr>
          <w:rFonts w:ascii="Calibri" w:hAnsi="Calibri" w:cs="Calibri"/>
          <w:sz w:val="22"/>
        </w:rPr>
        <w:t>Construction Certificate shall be registered with Council.</w:t>
      </w:r>
    </w:p>
    <w:p w14:paraId="667C0376" w14:textId="77777777" w:rsidR="000A13B7" w:rsidRPr="00E15D86" w:rsidRDefault="000A13B7"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Fencing</w:t>
      </w:r>
    </w:p>
    <w:p w14:paraId="044ED4C8" w14:textId="00A19B52" w:rsidR="000A13B7" w:rsidRPr="00E15D86" w:rsidRDefault="000A13B7" w:rsidP="00E15D86">
      <w:pPr>
        <w:spacing w:after="120"/>
        <w:ind w:left="720"/>
        <w:jc w:val="both"/>
        <w:rPr>
          <w:rFonts w:ascii="Calibri" w:eastAsia="Calibri" w:hAnsi="Calibri" w:cs="Calibri"/>
          <w:sz w:val="22"/>
          <w:szCs w:val="22"/>
        </w:rPr>
      </w:pPr>
      <w:r w:rsidRPr="00E15D86">
        <w:rPr>
          <w:rFonts w:ascii="Calibri" w:eastAsia="Calibri" w:hAnsi="Calibri" w:cs="Calibri"/>
          <w:sz w:val="22"/>
          <w:szCs w:val="22"/>
        </w:rPr>
        <w:t xml:space="preserve">Prior to the commencement of any work, security fencing shall be installed around the perimeter of the site to a minimum height of 1.8 metres and in compliance with AS4687 Temporary Fencing and Hoardings and any other applicable </w:t>
      </w:r>
      <w:proofErr w:type="spellStart"/>
      <w:r w:rsidRPr="00E15D86">
        <w:rPr>
          <w:rFonts w:ascii="Calibri" w:eastAsia="Calibri" w:hAnsi="Calibri" w:cs="Calibri"/>
          <w:sz w:val="22"/>
          <w:szCs w:val="22"/>
        </w:rPr>
        <w:t>WorkCover</w:t>
      </w:r>
      <w:proofErr w:type="spellEnd"/>
      <w:r w:rsidRPr="00E15D86">
        <w:rPr>
          <w:rFonts w:ascii="Calibri" w:eastAsia="Calibri" w:hAnsi="Calibri" w:cs="Calibri"/>
          <w:sz w:val="22"/>
          <w:szCs w:val="22"/>
        </w:rPr>
        <w:t xml:space="preserve"> Guidelines. The fencing must be maintained throughout the construction phase.</w:t>
      </w:r>
    </w:p>
    <w:p w14:paraId="5F45A09F" w14:textId="4C77B6DD" w:rsidR="000A13B7" w:rsidRPr="00E15D86" w:rsidRDefault="000A13B7"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Signage</w:t>
      </w:r>
    </w:p>
    <w:p w14:paraId="4AC759C1" w14:textId="09A7B335" w:rsidR="000A13B7" w:rsidRPr="00E15D86" w:rsidRDefault="000A13B7" w:rsidP="00E15D86">
      <w:pPr>
        <w:pStyle w:val="Conditionpt2"/>
        <w:ind w:left="720" w:firstLine="0"/>
        <w:rPr>
          <w:rFonts w:ascii="Calibri" w:hAnsi="Calibri" w:cs="Calibri"/>
          <w:sz w:val="22"/>
        </w:rPr>
      </w:pPr>
      <w:r w:rsidRPr="00E15D86">
        <w:rPr>
          <w:rFonts w:ascii="Calibri" w:hAnsi="Calibri" w:cs="Calibri"/>
          <w:sz w:val="22"/>
        </w:rPr>
        <w:t>Prior to the commencement of any work on the site, a sign shall be erected in a visually prominent position containing the following information:</w:t>
      </w:r>
    </w:p>
    <w:p w14:paraId="5CCB2823" w14:textId="77777777" w:rsidR="000A13B7" w:rsidRPr="00E15D86" w:rsidRDefault="000A13B7" w:rsidP="00E15D86">
      <w:pPr>
        <w:pStyle w:val="Conditionpt2"/>
        <w:rPr>
          <w:rFonts w:ascii="Calibri" w:hAnsi="Calibri" w:cs="Calibri"/>
          <w:sz w:val="22"/>
        </w:rPr>
      </w:pPr>
      <w:r w:rsidRPr="00E15D86">
        <w:rPr>
          <w:rFonts w:ascii="Calibri" w:hAnsi="Calibri" w:cs="Calibri"/>
          <w:bCs/>
          <w:sz w:val="22"/>
        </w:rPr>
        <w:t>(a)</w:t>
      </w:r>
      <w:r w:rsidRPr="00E15D86">
        <w:rPr>
          <w:rFonts w:ascii="Calibri" w:hAnsi="Calibri" w:cs="Calibri"/>
          <w:bCs/>
          <w:sz w:val="22"/>
        </w:rPr>
        <w:tab/>
      </w:r>
      <w:r w:rsidRPr="00E15D86">
        <w:rPr>
          <w:rFonts w:ascii="Calibri" w:hAnsi="Calibri" w:cs="Calibri"/>
          <w:sz w:val="22"/>
        </w:rPr>
        <w:t>the development application number.</w:t>
      </w:r>
    </w:p>
    <w:p w14:paraId="78CFBD8C" w14:textId="77777777" w:rsidR="000A13B7" w:rsidRPr="00E15D86" w:rsidRDefault="000A13B7" w:rsidP="00E15D86">
      <w:pPr>
        <w:pStyle w:val="Conditionpt2"/>
        <w:rPr>
          <w:rFonts w:ascii="Calibri" w:hAnsi="Calibri" w:cs="Calibri"/>
          <w:sz w:val="22"/>
        </w:rPr>
      </w:pPr>
      <w:r w:rsidRPr="00E15D86">
        <w:rPr>
          <w:rFonts w:ascii="Calibri" w:hAnsi="Calibri" w:cs="Calibri"/>
          <w:bCs/>
          <w:sz w:val="22"/>
        </w:rPr>
        <w:t>(b)</w:t>
      </w:r>
      <w:r w:rsidRPr="00E15D86">
        <w:rPr>
          <w:rFonts w:ascii="Calibri" w:hAnsi="Calibri" w:cs="Calibri"/>
          <w:bCs/>
          <w:sz w:val="22"/>
        </w:rPr>
        <w:tab/>
      </w:r>
      <w:r w:rsidRPr="00E15D86">
        <w:rPr>
          <w:rFonts w:ascii="Calibri" w:hAnsi="Calibri" w:cs="Calibri"/>
          <w:sz w:val="22"/>
        </w:rPr>
        <w:t>name, address and telephone number of the principal certifying authority.</w:t>
      </w:r>
    </w:p>
    <w:p w14:paraId="54A7A735" w14:textId="77777777" w:rsidR="000A13B7" w:rsidRPr="00E15D86" w:rsidRDefault="000A13B7" w:rsidP="00E15D86">
      <w:pPr>
        <w:pStyle w:val="Conditionpt2"/>
        <w:rPr>
          <w:rFonts w:ascii="Calibri" w:hAnsi="Calibri" w:cs="Calibri"/>
          <w:sz w:val="22"/>
        </w:rPr>
      </w:pPr>
      <w:r w:rsidRPr="00E15D86">
        <w:rPr>
          <w:rFonts w:ascii="Calibri" w:hAnsi="Calibri" w:cs="Calibri"/>
          <w:bCs/>
          <w:sz w:val="22"/>
        </w:rPr>
        <w:t>(c)</w:t>
      </w:r>
      <w:r w:rsidRPr="00E15D86">
        <w:rPr>
          <w:rFonts w:ascii="Calibri" w:hAnsi="Calibri" w:cs="Calibri"/>
          <w:sz w:val="22"/>
        </w:rPr>
        <w:tab/>
        <w:t>name of the principal contractor (if any) and 24-hour contact telephone number.</w:t>
      </w:r>
    </w:p>
    <w:p w14:paraId="3EC68621" w14:textId="77777777" w:rsidR="000A13B7" w:rsidRPr="00E15D86" w:rsidRDefault="000A13B7" w:rsidP="00E15D86">
      <w:pPr>
        <w:pStyle w:val="Conditionpt2"/>
        <w:rPr>
          <w:rFonts w:ascii="Calibri" w:hAnsi="Calibri" w:cs="Calibri"/>
          <w:sz w:val="22"/>
        </w:rPr>
      </w:pPr>
      <w:r w:rsidRPr="00E15D86">
        <w:rPr>
          <w:rFonts w:ascii="Calibri" w:hAnsi="Calibri" w:cs="Calibri"/>
          <w:bCs/>
          <w:sz w:val="22"/>
        </w:rPr>
        <w:t>(d)</w:t>
      </w:r>
      <w:r w:rsidRPr="00E15D86">
        <w:rPr>
          <w:rFonts w:ascii="Calibri" w:hAnsi="Calibri" w:cs="Calibri"/>
          <w:sz w:val="22"/>
        </w:rPr>
        <w:tab/>
        <w:t>a statement that "unauthorised entry to the work site is prohibited”.</w:t>
      </w:r>
    </w:p>
    <w:p w14:paraId="02E0F17E" w14:textId="77777777" w:rsidR="00D16099" w:rsidRPr="00E15D86" w:rsidRDefault="00D16099"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Insurances and Security</w:t>
      </w:r>
    </w:p>
    <w:p w14:paraId="0A9D0EEC" w14:textId="77777777" w:rsidR="00D16099" w:rsidRDefault="00D16099" w:rsidP="00E15D86">
      <w:pPr>
        <w:spacing w:after="120"/>
        <w:ind w:left="720"/>
        <w:rPr>
          <w:rFonts w:ascii="Calibri" w:hAnsi="Calibri" w:cs="Calibri"/>
          <w:sz w:val="22"/>
          <w:szCs w:val="22"/>
        </w:rPr>
      </w:pPr>
      <w:bookmarkStart w:id="4" w:name="_Hlk211956011"/>
      <w:r w:rsidRPr="00E15D86">
        <w:rPr>
          <w:rFonts w:ascii="Calibri" w:hAnsi="Calibri" w:cs="Calibri"/>
          <w:sz w:val="22"/>
          <w:szCs w:val="22"/>
        </w:rPr>
        <w:t>Prior to the commencement of any work on the site, a Public Risk Insurance Policy with a minimum cover of $20,000,000 in relation to the work must be obtained, with a copy being provided to Council.</w:t>
      </w:r>
    </w:p>
    <w:p w14:paraId="4728479F" w14:textId="77777777" w:rsidR="000220FF" w:rsidRPr="00E15D86" w:rsidRDefault="000220FF" w:rsidP="00E15D86">
      <w:pPr>
        <w:spacing w:after="120"/>
        <w:ind w:left="720"/>
        <w:rPr>
          <w:rFonts w:ascii="Calibri" w:eastAsia="Calibri" w:hAnsi="Calibri" w:cs="Calibri"/>
          <w:b/>
          <w:sz w:val="22"/>
          <w:szCs w:val="22"/>
        </w:rPr>
      </w:pPr>
    </w:p>
    <w:bookmarkEnd w:id="4"/>
    <w:p w14:paraId="212C78E9" w14:textId="77777777" w:rsidR="00D16099" w:rsidRPr="00E15D86" w:rsidRDefault="00D16099"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lastRenderedPageBreak/>
        <w:t>Sediment &amp; Erosion Controls</w:t>
      </w:r>
    </w:p>
    <w:p w14:paraId="42274601" w14:textId="77777777" w:rsidR="00D16099" w:rsidRPr="00E15D86" w:rsidRDefault="00D16099" w:rsidP="00E15D86">
      <w:pPr>
        <w:spacing w:after="120"/>
        <w:ind w:left="720"/>
        <w:jc w:val="both"/>
        <w:rPr>
          <w:rFonts w:ascii="Calibri" w:eastAsia="Calibri" w:hAnsi="Calibri" w:cs="Calibri"/>
          <w:sz w:val="22"/>
          <w:szCs w:val="22"/>
        </w:rPr>
      </w:pPr>
      <w:r w:rsidRPr="00E15D86">
        <w:rPr>
          <w:rFonts w:ascii="Calibri" w:eastAsia="Calibri" w:hAnsi="Calibri" w:cs="Calibri"/>
          <w:sz w:val="22"/>
          <w:szCs w:val="22"/>
        </w:rPr>
        <w:t>Erosion and sediment control devices must be maintained throughout the entire construction phase of the development until the site is stabilised such that sediment will not be washed into the stormwater system during heavy rainfall.</w:t>
      </w:r>
    </w:p>
    <w:p w14:paraId="08039F0A" w14:textId="77777777" w:rsidR="00D16099" w:rsidRPr="00E15D86" w:rsidRDefault="00D16099"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Site Requirements</w:t>
      </w:r>
    </w:p>
    <w:p w14:paraId="0DF8ED45" w14:textId="77777777" w:rsidR="00D16099" w:rsidRPr="00E15D86" w:rsidRDefault="00D16099" w:rsidP="00E15D86">
      <w:pPr>
        <w:spacing w:after="120"/>
        <w:ind w:left="709"/>
        <w:rPr>
          <w:rFonts w:ascii="Calibri" w:hAnsi="Calibri" w:cs="Calibri"/>
          <w:sz w:val="22"/>
          <w:szCs w:val="22"/>
          <w:lang w:val="en-GB" w:eastAsia="en-AU"/>
        </w:rPr>
      </w:pPr>
      <w:r w:rsidRPr="00E15D86">
        <w:rPr>
          <w:rFonts w:ascii="Calibri" w:hAnsi="Calibri" w:cs="Calibri"/>
          <w:sz w:val="22"/>
          <w:szCs w:val="22"/>
          <w:lang w:val="en-GB" w:eastAsia="en-AU"/>
        </w:rPr>
        <w:t xml:space="preserve">Prior to the commencement of construction works: </w:t>
      </w:r>
    </w:p>
    <w:p w14:paraId="726FA5C2" w14:textId="77777777" w:rsidR="00D16099" w:rsidRPr="00E15D86" w:rsidRDefault="00D16099" w:rsidP="00E15D86">
      <w:pPr>
        <w:numPr>
          <w:ilvl w:val="0"/>
          <w:numId w:val="5"/>
        </w:numPr>
        <w:tabs>
          <w:tab w:val="left" w:pos="1134"/>
        </w:tabs>
        <w:spacing w:after="120"/>
        <w:ind w:left="1134" w:hanging="425"/>
        <w:rPr>
          <w:rFonts w:ascii="Calibri" w:hAnsi="Calibri" w:cs="Calibri"/>
          <w:sz w:val="22"/>
          <w:szCs w:val="22"/>
          <w:lang w:val="en-GB" w:eastAsia="en-AU"/>
        </w:rPr>
      </w:pPr>
      <w:r w:rsidRPr="00E15D86">
        <w:rPr>
          <w:rFonts w:ascii="Calibri" w:hAnsi="Calibri" w:cs="Calibri"/>
          <w:sz w:val="22"/>
          <w:szCs w:val="22"/>
          <w:lang w:val="en-GB" w:eastAsia="en-AU"/>
        </w:rPr>
        <w:t xml:space="preserve">Toilet facilities at or in the vicinity of the work site shall be provided at the rate of one toilet for every 20 persons or part of 20 persons employed at the site. Each toilet provided must be: </w:t>
      </w:r>
    </w:p>
    <w:p w14:paraId="4036F239" w14:textId="77777777" w:rsidR="00D16099" w:rsidRPr="00E15D86" w:rsidRDefault="00D16099" w:rsidP="00E15D86">
      <w:pPr>
        <w:numPr>
          <w:ilvl w:val="0"/>
          <w:numId w:val="6"/>
        </w:numPr>
        <w:tabs>
          <w:tab w:val="left" w:pos="1701"/>
        </w:tabs>
        <w:autoSpaceDE w:val="0"/>
        <w:autoSpaceDN w:val="0"/>
        <w:adjustRightInd w:val="0"/>
        <w:spacing w:after="120"/>
        <w:ind w:left="1701" w:hanging="425"/>
        <w:rPr>
          <w:rFonts w:ascii="Calibri" w:hAnsi="Calibri" w:cs="Calibri"/>
          <w:sz w:val="22"/>
          <w:szCs w:val="22"/>
          <w:lang w:val="en-GB" w:eastAsia="en-AU"/>
        </w:rPr>
      </w:pPr>
      <w:r w:rsidRPr="00E15D86">
        <w:rPr>
          <w:rFonts w:ascii="Calibri" w:hAnsi="Calibri" w:cs="Calibri"/>
          <w:sz w:val="22"/>
          <w:szCs w:val="22"/>
          <w:lang w:val="en-GB" w:eastAsia="en-AU"/>
        </w:rPr>
        <w:t xml:space="preserve">a standard flushing toilet connected to a public sewer, or </w:t>
      </w:r>
    </w:p>
    <w:p w14:paraId="16F73A2B" w14:textId="77777777" w:rsidR="00D16099" w:rsidRPr="00E15D86" w:rsidRDefault="00D16099" w:rsidP="00E15D86">
      <w:pPr>
        <w:numPr>
          <w:ilvl w:val="0"/>
          <w:numId w:val="6"/>
        </w:numPr>
        <w:tabs>
          <w:tab w:val="left" w:pos="1701"/>
        </w:tabs>
        <w:autoSpaceDE w:val="0"/>
        <w:autoSpaceDN w:val="0"/>
        <w:adjustRightInd w:val="0"/>
        <w:spacing w:after="120"/>
        <w:ind w:left="1701" w:hanging="425"/>
        <w:rPr>
          <w:rFonts w:ascii="Calibri" w:hAnsi="Calibri" w:cs="Calibri"/>
          <w:sz w:val="22"/>
          <w:szCs w:val="22"/>
          <w:lang w:val="en-GB" w:eastAsia="en-AU"/>
        </w:rPr>
      </w:pPr>
      <w:r w:rsidRPr="00E15D86">
        <w:rPr>
          <w:rFonts w:ascii="Calibri" w:hAnsi="Calibri" w:cs="Calibri"/>
          <w:sz w:val="22"/>
          <w:szCs w:val="22"/>
          <w:lang w:val="en-GB" w:eastAsia="en-AU"/>
        </w:rPr>
        <w:t xml:space="preserve">if that is not practicable, an accredited sewage management facility approved by the council, or </w:t>
      </w:r>
    </w:p>
    <w:p w14:paraId="257F45B6" w14:textId="77777777" w:rsidR="00D16099" w:rsidRPr="00E15D86" w:rsidRDefault="00D16099" w:rsidP="00E15D86">
      <w:pPr>
        <w:numPr>
          <w:ilvl w:val="0"/>
          <w:numId w:val="6"/>
        </w:numPr>
        <w:tabs>
          <w:tab w:val="left" w:pos="1701"/>
        </w:tabs>
        <w:autoSpaceDE w:val="0"/>
        <w:autoSpaceDN w:val="0"/>
        <w:adjustRightInd w:val="0"/>
        <w:spacing w:after="120"/>
        <w:ind w:left="1701" w:hanging="425"/>
        <w:rPr>
          <w:rFonts w:ascii="Calibri" w:hAnsi="Calibri" w:cs="Calibri"/>
          <w:sz w:val="22"/>
          <w:szCs w:val="22"/>
          <w:lang w:val="en-GB" w:eastAsia="en-AU"/>
        </w:rPr>
      </w:pPr>
      <w:r w:rsidRPr="00E15D86">
        <w:rPr>
          <w:rFonts w:ascii="Calibri" w:hAnsi="Calibri" w:cs="Calibri"/>
          <w:sz w:val="22"/>
          <w:szCs w:val="22"/>
          <w:lang w:val="en-GB" w:eastAsia="en-AU"/>
        </w:rPr>
        <w:t>alternatively, any other sewage management facility approved by council.</w:t>
      </w:r>
    </w:p>
    <w:p w14:paraId="1EA2128A" w14:textId="77777777" w:rsidR="00D16099" w:rsidRPr="00E15D86" w:rsidRDefault="00D16099" w:rsidP="00E15D86">
      <w:pPr>
        <w:numPr>
          <w:ilvl w:val="0"/>
          <w:numId w:val="5"/>
        </w:numPr>
        <w:tabs>
          <w:tab w:val="left" w:pos="1134"/>
        </w:tabs>
        <w:spacing w:after="120"/>
        <w:ind w:left="1134" w:hanging="425"/>
        <w:rPr>
          <w:rFonts w:ascii="Calibri" w:hAnsi="Calibri" w:cs="Calibri"/>
          <w:sz w:val="22"/>
          <w:szCs w:val="22"/>
          <w:lang w:val="en-GB" w:eastAsia="en-AU"/>
        </w:rPr>
      </w:pPr>
      <w:r w:rsidRPr="00E15D86">
        <w:rPr>
          <w:rFonts w:ascii="Calibri" w:hAnsi="Calibri" w:cs="Calibri"/>
          <w:sz w:val="22"/>
          <w:szCs w:val="22"/>
          <w:lang w:val="en-GB" w:eastAsia="en-AU"/>
        </w:rPr>
        <w:t>All excavations and backfilling associated with the erection or demolition of a building must be executed safely and in accordance with the appropriate professional standards. All excavations associated with the erection or demolition of a building must be properly guarded and protected to prevent them from being dangerous to life or property.</w:t>
      </w:r>
    </w:p>
    <w:p w14:paraId="4AADED2F" w14:textId="77777777" w:rsidR="00D16099" w:rsidRPr="00E15D86" w:rsidRDefault="00D16099" w:rsidP="00E15D86">
      <w:pPr>
        <w:numPr>
          <w:ilvl w:val="0"/>
          <w:numId w:val="5"/>
        </w:numPr>
        <w:tabs>
          <w:tab w:val="left" w:pos="1134"/>
        </w:tabs>
        <w:spacing w:after="120"/>
        <w:ind w:left="1134" w:hanging="425"/>
        <w:rPr>
          <w:rFonts w:ascii="Calibri" w:hAnsi="Calibri" w:cs="Calibri"/>
          <w:sz w:val="22"/>
          <w:szCs w:val="22"/>
          <w:lang w:val="en-GB" w:eastAsia="en-AU"/>
        </w:rPr>
      </w:pPr>
      <w:r w:rsidRPr="00E15D86">
        <w:rPr>
          <w:rFonts w:ascii="Calibri" w:hAnsi="Calibri" w:cs="Calibri"/>
          <w:sz w:val="22"/>
          <w:szCs w:val="22"/>
          <w:lang w:val="en-GB" w:eastAsia="en-AU"/>
        </w:rPr>
        <w:t>If an excavation associated with the erection or demolition of a building extends below the level of the base of the footings of a building on an adjoining allotment of land, the person causing the excavation to be made:</w:t>
      </w:r>
    </w:p>
    <w:p w14:paraId="0D70EEA2" w14:textId="77777777" w:rsidR="00D16099" w:rsidRPr="00E15D86" w:rsidRDefault="00D16099" w:rsidP="00E15D86">
      <w:pPr>
        <w:numPr>
          <w:ilvl w:val="0"/>
          <w:numId w:val="6"/>
        </w:numPr>
        <w:tabs>
          <w:tab w:val="left" w:pos="1701"/>
        </w:tabs>
        <w:autoSpaceDE w:val="0"/>
        <w:autoSpaceDN w:val="0"/>
        <w:adjustRightInd w:val="0"/>
        <w:spacing w:after="120"/>
        <w:ind w:left="1701" w:hanging="425"/>
        <w:rPr>
          <w:rFonts w:ascii="Calibri" w:hAnsi="Calibri" w:cs="Calibri"/>
          <w:sz w:val="22"/>
          <w:szCs w:val="22"/>
          <w:lang w:val="en-GB" w:eastAsia="en-AU"/>
        </w:rPr>
      </w:pPr>
      <w:r w:rsidRPr="00E15D86">
        <w:rPr>
          <w:rFonts w:ascii="Calibri" w:hAnsi="Calibri" w:cs="Calibri"/>
          <w:sz w:val="22"/>
          <w:szCs w:val="22"/>
          <w:lang w:val="en-GB" w:eastAsia="en-AU"/>
        </w:rPr>
        <w:t xml:space="preserve">must preserve and protect the building from damage, and </w:t>
      </w:r>
    </w:p>
    <w:p w14:paraId="407F6610" w14:textId="77777777" w:rsidR="00D16099" w:rsidRPr="00E15D86" w:rsidRDefault="00D16099" w:rsidP="00E15D86">
      <w:pPr>
        <w:numPr>
          <w:ilvl w:val="0"/>
          <w:numId w:val="6"/>
        </w:numPr>
        <w:tabs>
          <w:tab w:val="left" w:pos="1701"/>
        </w:tabs>
        <w:autoSpaceDE w:val="0"/>
        <w:autoSpaceDN w:val="0"/>
        <w:adjustRightInd w:val="0"/>
        <w:spacing w:after="120"/>
        <w:ind w:left="1701" w:hanging="425"/>
        <w:rPr>
          <w:rFonts w:ascii="Calibri" w:hAnsi="Calibri" w:cs="Calibri"/>
          <w:sz w:val="22"/>
          <w:szCs w:val="22"/>
          <w:lang w:val="en-GB" w:eastAsia="en-AU"/>
        </w:rPr>
      </w:pPr>
      <w:r w:rsidRPr="00E15D86">
        <w:rPr>
          <w:rFonts w:ascii="Calibri" w:hAnsi="Calibri" w:cs="Calibri"/>
          <w:sz w:val="22"/>
          <w:szCs w:val="22"/>
          <w:lang w:val="en-GB" w:eastAsia="en-AU"/>
        </w:rPr>
        <w:t xml:space="preserve">if necessary, must underpin and support the building in an approved manner, and </w:t>
      </w:r>
    </w:p>
    <w:p w14:paraId="727B49E7" w14:textId="77777777" w:rsidR="00D16099" w:rsidRPr="00E15D86" w:rsidRDefault="00D16099" w:rsidP="00E15D86">
      <w:pPr>
        <w:numPr>
          <w:ilvl w:val="0"/>
          <w:numId w:val="6"/>
        </w:numPr>
        <w:tabs>
          <w:tab w:val="left" w:pos="1701"/>
        </w:tabs>
        <w:autoSpaceDE w:val="0"/>
        <w:autoSpaceDN w:val="0"/>
        <w:adjustRightInd w:val="0"/>
        <w:spacing w:after="120"/>
        <w:ind w:left="1701" w:hanging="425"/>
        <w:rPr>
          <w:rFonts w:ascii="Calibri" w:hAnsi="Calibri" w:cs="Calibri"/>
          <w:sz w:val="22"/>
          <w:szCs w:val="22"/>
          <w:lang w:val="en-GB" w:eastAsia="en-AU"/>
        </w:rPr>
      </w:pPr>
      <w:r w:rsidRPr="00E15D86">
        <w:rPr>
          <w:rFonts w:ascii="Calibri" w:hAnsi="Calibri" w:cs="Calibri"/>
          <w:sz w:val="22"/>
          <w:szCs w:val="22"/>
          <w:lang w:val="en-GB" w:eastAsia="en-AU"/>
        </w:rPr>
        <w:t>must at least 7 days before excavating below the level of the base of the footings of a building on an adjoining allotment of land, give notice of intention to do so to the owner of the adjoining allotment of land and furnish particulars of the excavation to the owner of the building being erected or demolished. The owner of the adjoining allotment of land is not liable for any part of the cost of work carried out for the purposes of this condition, whether carried out on the allotment of land being excavated or on the adjoining allotment of land, (includes a public road and any other public place).</w:t>
      </w:r>
    </w:p>
    <w:p w14:paraId="7ECF17CD" w14:textId="77777777" w:rsidR="00D16099" w:rsidRPr="00E15D86" w:rsidRDefault="00D16099" w:rsidP="00E15D86">
      <w:pPr>
        <w:numPr>
          <w:ilvl w:val="0"/>
          <w:numId w:val="5"/>
        </w:numPr>
        <w:tabs>
          <w:tab w:val="left" w:pos="1134"/>
        </w:tabs>
        <w:spacing w:after="120"/>
        <w:ind w:left="1134" w:hanging="425"/>
        <w:rPr>
          <w:rFonts w:ascii="Calibri" w:hAnsi="Calibri" w:cs="Calibri"/>
          <w:sz w:val="22"/>
          <w:szCs w:val="22"/>
          <w:lang w:val="en-GB" w:eastAsia="en-AU"/>
        </w:rPr>
      </w:pPr>
      <w:r w:rsidRPr="00E15D86">
        <w:rPr>
          <w:rFonts w:ascii="Calibri" w:hAnsi="Calibri" w:cs="Calibri"/>
          <w:sz w:val="22"/>
          <w:szCs w:val="22"/>
          <w:lang w:val="en-GB" w:eastAsia="en-AU"/>
        </w:rPr>
        <w:t>If the work involved in the erection or demolition of a building is likely to cause pedestrian or vehicular traffic in a public place to be obstructed or rendered inconvenient, or involves the enclosure of a public place, a hoarding or fence must be erected between the work site and the public place:</w:t>
      </w:r>
    </w:p>
    <w:p w14:paraId="69D12176" w14:textId="77777777" w:rsidR="00D16099" w:rsidRPr="00E15D86" w:rsidRDefault="00D16099" w:rsidP="00E15D86">
      <w:pPr>
        <w:numPr>
          <w:ilvl w:val="0"/>
          <w:numId w:val="6"/>
        </w:numPr>
        <w:tabs>
          <w:tab w:val="left" w:pos="1701"/>
        </w:tabs>
        <w:autoSpaceDE w:val="0"/>
        <w:autoSpaceDN w:val="0"/>
        <w:adjustRightInd w:val="0"/>
        <w:spacing w:after="120"/>
        <w:ind w:left="1701" w:hanging="425"/>
        <w:rPr>
          <w:rFonts w:ascii="Calibri" w:hAnsi="Calibri" w:cs="Calibri"/>
          <w:sz w:val="22"/>
          <w:szCs w:val="22"/>
          <w:lang w:val="en-GB" w:eastAsia="en-AU"/>
        </w:rPr>
      </w:pPr>
      <w:r w:rsidRPr="00E15D86">
        <w:rPr>
          <w:rFonts w:ascii="Calibri" w:hAnsi="Calibri" w:cs="Calibri"/>
          <w:sz w:val="22"/>
          <w:szCs w:val="22"/>
          <w:lang w:val="en-GB" w:eastAsia="en-AU"/>
        </w:rPr>
        <w:t xml:space="preserve">if necessary, an awning is to be erected, sufficient to prevent any substance from, or in connection with, the work falling into the public place, </w:t>
      </w:r>
    </w:p>
    <w:p w14:paraId="16FD8DCD" w14:textId="77777777" w:rsidR="00D16099" w:rsidRPr="00E15D86" w:rsidRDefault="00D16099" w:rsidP="00E15D86">
      <w:pPr>
        <w:numPr>
          <w:ilvl w:val="0"/>
          <w:numId w:val="6"/>
        </w:numPr>
        <w:tabs>
          <w:tab w:val="left" w:pos="1701"/>
        </w:tabs>
        <w:autoSpaceDE w:val="0"/>
        <w:autoSpaceDN w:val="0"/>
        <w:adjustRightInd w:val="0"/>
        <w:spacing w:after="120"/>
        <w:ind w:left="1701" w:hanging="425"/>
        <w:rPr>
          <w:rFonts w:ascii="Calibri" w:hAnsi="Calibri" w:cs="Calibri"/>
          <w:sz w:val="22"/>
          <w:szCs w:val="22"/>
          <w:lang w:val="en-GB" w:eastAsia="en-AU"/>
        </w:rPr>
      </w:pPr>
      <w:r w:rsidRPr="00E15D86">
        <w:rPr>
          <w:rFonts w:ascii="Calibri" w:hAnsi="Calibri" w:cs="Calibri"/>
          <w:sz w:val="22"/>
          <w:szCs w:val="22"/>
          <w:lang w:val="en-GB" w:eastAsia="en-AU"/>
        </w:rPr>
        <w:t xml:space="preserve">the work site must be kept lit between sunset and sunrise if it is likely to be hazardous to persons in the public place, and </w:t>
      </w:r>
    </w:p>
    <w:p w14:paraId="5F58D52D" w14:textId="5FD6B0AC" w:rsidR="00D16099" w:rsidRPr="00E15D86" w:rsidRDefault="00D16099" w:rsidP="00E15D86">
      <w:pPr>
        <w:numPr>
          <w:ilvl w:val="0"/>
          <w:numId w:val="6"/>
        </w:numPr>
        <w:tabs>
          <w:tab w:val="left" w:pos="1701"/>
        </w:tabs>
        <w:autoSpaceDE w:val="0"/>
        <w:autoSpaceDN w:val="0"/>
        <w:adjustRightInd w:val="0"/>
        <w:spacing w:after="120"/>
        <w:ind w:left="1701" w:hanging="425"/>
        <w:rPr>
          <w:rFonts w:ascii="Calibri" w:hAnsi="Calibri" w:cs="Calibri"/>
          <w:sz w:val="22"/>
          <w:szCs w:val="22"/>
          <w:lang w:val="en-GB" w:eastAsia="en-AU"/>
        </w:rPr>
      </w:pPr>
      <w:r w:rsidRPr="00E15D86">
        <w:rPr>
          <w:rFonts w:ascii="Calibri" w:hAnsi="Calibri" w:cs="Calibri"/>
          <w:sz w:val="22"/>
          <w:szCs w:val="22"/>
          <w:lang w:val="en-GB" w:eastAsia="en-AU"/>
        </w:rPr>
        <w:t>any such hoarding, fence or awning is to be removed when the work has been completed.</w:t>
      </w:r>
    </w:p>
    <w:p w14:paraId="6DF71608" w14:textId="4FFC514A" w:rsidR="00D16099" w:rsidRPr="00E15D86" w:rsidRDefault="00D16099"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 xml:space="preserve">Dilapidation Report </w:t>
      </w:r>
    </w:p>
    <w:p w14:paraId="3B152652" w14:textId="399B603B" w:rsidR="00D16099" w:rsidRPr="00E15D86" w:rsidRDefault="00D16099" w:rsidP="00E15D86">
      <w:pPr>
        <w:autoSpaceDE w:val="0"/>
        <w:autoSpaceDN w:val="0"/>
        <w:adjustRightInd w:val="0"/>
        <w:spacing w:after="120"/>
        <w:ind w:left="720"/>
        <w:rPr>
          <w:rFonts w:ascii="Calibri" w:hAnsi="Calibri" w:cs="Calibri"/>
          <w:sz w:val="22"/>
          <w:szCs w:val="22"/>
          <w:lang w:val="en-GB" w:eastAsia="en-AU"/>
        </w:rPr>
      </w:pPr>
      <w:r w:rsidRPr="00E15D86">
        <w:rPr>
          <w:rFonts w:ascii="Calibri" w:hAnsi="Calibri" w:cs="Calibri"/>
          <w:sz w:val="22"/>
          <w:szCs w:val="22"/>
          <w:lang w:val="en-GB"/>
        </w:rPr>
        <w:t xml:space="preserve">Prior to the commencement of any work, a dilapidation report must be prepared by a suitably qualified engineer detailing the structural condition of the </w:t>
      </w:r>
      <w:r w:rsidR="00B200B6" w:rsidRPr="00E15D86">
        <w:rPr>
          <w:rFonts w:ascii="Calibri" w:hAnsi="Calibri" w:cs="Calibri"/>
          <w:sz w:val="22"/>
          <w:szCs w:val="22"/>
          <w:lang w:val="en-GB" w:eastAsia="en-AU"/>
        </w:rPr>
        <w:t xml:space="preserve">surrounding buildings </w:t>
      </w:r>
      <w:r w:rsidR="00B200B6" w:rsidRPr="00E15D86">
        <w:rPr>
          <w:rFonts w:ascii="Calibri" w:hAnsi="Calibri" w:cs="Calibri"/>
          <w:sz w:val="22"/>
          <w:szCs w:val="22"/>
          <w:lang w:val="en-GB" w:eastAsia="en-AU"/>
        </w:rPr>
        <w:lastRenderedPageBreak/>
        <w:t xml:space="preserve">and Council owned infrastructure </w:t>
      </w:r>
      <w:r w:rsidRPr="00E15D86">
        <w:rPr>
          <w:rFonts w:ascii="Calibri" w:hAnsi="Calibri" w:cs="Calibri"/>
          <w:sz w:val="22"/>
          <w:szCs w:val="22"/>
          <w:lang w:val="en-GB" w:eastAsia="en-AU"/>
        </w:rPr>
        <w:t>that is proposed for use during the construction stage, shall be prepared and submitted to Council for approval.</w:t>
      </w:r>
    </w:p>
    <w:p w14:paraId="6FEFE0FF" w14:textId="18F5C293" w:rsidR="0087483A" w:rsidRPr="00E15D86" w:rsidRDefault="0087483A"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Construction Traffic Management Plan</w:t>
      </w:r>
    </w:p>
    <w:p w14:paraId="091B33CE" w14:textId="4FE60448" w:rsidR="00D16099" w:rsidRPr="00E15D86" w:rsidRDefault="0087483A" w:rsidP="00E15D86">
      <w:pPr>
        <w:autoSpaceDE w:val="0"/>
        <w:autoSpaceDN w:val="0"/>
        <w:adjustRightInd w:val="0"/>
        <w:spacing w:after="120"/>
        <w:ind w:left="720"/>
        <w:rPr>
          <w:rFonts w:ascii="Calibri" w:eastAsia="Calibri" w:hAnsi="Calibri" w:cs="Calibri"/>
          <w:sz w:val="22"/>
          <w:szCs w:val="22"/>
          <w:lang w:val="en-GB"/>
        </w:rPr>
      </w:pPr>
      <w:r w:rsidRPr="00E15D86">
        <w:rPr>
          <w:rFonts w:ascii="Calibri" w:eastAsia="Calibri" w:hAnsi="Calibri" w:cs="Calibri"/>
          <w:sz w:val="22"/>
          <w:szCs w:val="22"/>
          <w:lang w:val="en-GB"/>
        </w:rPr>
        <w:t>Prior to the commencement of any works on-site (including demolition works), a Construction Traffic Management Plan (CTMP) shall be submitted to Lachlan Shire Council for endorsement. The CTMP shall be prepared by a suitably qualified consultant with appropriate training and certification from Transport for NSW. The CTMP shall include details of any required road closures, work zones, loading zones and the like. Approval of the CTMP may require approval of the Local Traffic Committee. Please contact Council if Temporary Road Reserve Occupancy is required.</w:t>
      </w:r>
    </w:p>
    <w:p w14:paraId="15B05AFA" w14:textId="0F7E65C4" w:rsidR="0087483A" w:rsidRPr="00E15D86" w:rsidRDefault="0087483A"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Traffic Guidance Scheme</w:t>
      </w:r>
    </w:p>
    <w:p w14:paraId="2CBFA52D" w14:textId="3E82CFF0" w:rsidR="0087483A" w:rsidRPr="00E15D86" w:rsidRDefault="0087483A" w:rsidP="00E15D86">
      <w:pPr>
        <w:autoSpaceDE w:val="0"/>
        <w:autoSpaceDN w:val="0"/>
        <w:adjustRightInd w:val="0"/>
        <w:spacing w:after="120"/>
        <w:ind w:left="720"/>
        <w:rPr>
          <w:rFonts w:ascii="Calibri" w:eastAsia="Calibri" w:hAnsi="Calibri" w:cs="Calibri"/>
          <w:sz w:val="22"/>
          <w:szCs w:val="22"/>
          <w:lang w:val="en-GB"/>
        </w:rPr>
      </w:pPr>
      <w:r w:rsidRPr="00E15D86">
        <w:rPr>
          <w:rFonts w:ascii="Calibri" w:eastAsia="Calibri" w:hAnsi="Calibri" w:cs="Calibri"/>
          <w:sz w:val="22"/>
          <w:szCs w:val="22"/>
          <w:lang w:val="en-GB"/>
        </w:rPr>
        <w:t>Prior to commencement of any works associated with the development, a Traffic Guidance Scheme, including details for pedestrian management, shall be prepared in accordance with AS1742.3 Traffic Control Devices for Works on Roads and the Transport for NSW (</w:t>
      </w:r>
      <w:proofErr w:type="spellStart"/>
      <w:r w:rsidRPr="00E15D86">
        <w:rPr>
          <w:rFonts w:ascii="Calibri" w:eastAsia="Calibri" w:hAnsi="Calibri" w:cs="Calibri"/>
          <w:sz w:val="22"/>
          <w:szCs w:val="22"/>
          <w:lang w:val="en-GB"/>
        </w:rPr>
        <w:t>TfNSW</w:t>
      </w:r>
      <w:proofErr w:type="spellEnd"/>
      <w:r w:rsidRPr="00E15D86">
        <w:rPr>
          <w:rFonts w:ascii="Calibri" w:eastAsia="Calibri" w:hAnsi="Calibri" w:cs="Calibri"/>
          <w:sz w:val="22"/>
          <w:szCs w:val="22"/>
          <w:lang w:val="en-GB"/>
        </w:rPr>
        <w:t xml:space="preserve">) publication Traffic Control at Worksites Technical Manual, and certified by an appropriately accredited </w:t>
      </w:r>
      <w:proofErr w:type="spellStart"/>
      <w:r w:rsidRPr="00E15D86">
        <w:rPr>
          <w:rFonts w:ascii="Calibri" w:eastAsia="Calibri" w:hAnsi="Calibri" w:cs="Calibri"/>
          <w:sz w:val="22"/>
          <w:szCs w:val="22"/>
          <w:lang w:val="en-GB"/>
        </w:rPr>
        <w:t>TfNSW</w:t>
      </w:r>
      <w:proofErr w:type="spellEnd"/>
      <w:r w:rsidRPr="00E15D86">
        <w:rPr>
          <w:rFonts w:ascii="Calibri" w:eastAsia="Calibri" w:hAnsi="Calibri" w:cs="Calibri"/>
          <w:sz w:val="22"/>
          <w:szCs w:val="22"/>
          <w:lang w:val="en-GB"/>
        </w:rPr>
        <w:t xml:space="preserve"> traffic controller.    </w:t>
      </w:r>
    </w:p>
    <w:p w14:paraId="133CD16D" w14:textId="42D58206" w:rsidR="0087483A" w:rsidRPr="00E15D86" w:rsidRDefault="0087483A" w:rsidP="00E15D86">
      <w:pPr>
        <w:autoSpaceDE w:val="0"/>
        <w:autoSpaceDN w:val="0"/>
        <w:adjustRightInd w:val="0"/>
        <w:spacing w:after="120"/>
        <w:ind w:left="720"/>
        <w:rPr>
          <w:rFonts w:ascii="Calibri" w:eastAsia="Calibri" w:hAnsi="Calibri" w:cs="Calibri"/>
          <w:sz w:val="22"/>
          <w:szCs w:val="22"/>
          <w:lang w:val="en-GB"/>
        </w:rPr>
      </w:pPr>
      <w:r w:rsidRPr="00E15D86">
        <w:rPr>
          <w:rFonts w:ascii="Calibri" w:eastAsia="Calibri" w:hAnsi="Calibri" w:cs="Calibri"/>
          <w:sz w:val="22"/>
          <w:szCs w:val="22"/>
          <w:lang w:val="en-GB"/>
        </w:rPr>
        <w:t xml:space="preserve">Traffic control measures shall be implemented during the construction phase of the development in accordance with the certified plan. A copy of the plan shall </w:t>
      </w:r>
      <w:proofErr w:type="gramStart"/>
      <w:r w:rsidRPr="00E15D86">
        <w:rPr>
          <w:rFonts w:ascii="Calibri" w:eastAsia="Calibri" w:hAnsi="Calibri" w:cs="Calibri"/>
          <w:sz w:val="22"/>
          <w:szCs w:val="22"/>
          <w:lang w:val="en-GB"/>
        </w:rPr>
        <w:t>be available on site at all times</w:t>
      </w:r>
      <w:proofErr w:type="gramEnd"/>
      <w:r w:rsidRPr="00E15D86">
        <w:rPr>
          <w:rFonts w:ascii="Calibri" w:eastAsia="Calibri" w:hAnsi="Calibri" w:cs="Calibri"/>
          <w:sz w:val="22"/>
          <w:szCs w:val="22"/>
          <w:lang w:val="en-GB"/>
        </w:rPr>
        <w:t xml:space="preserve">.   </w:t>
      </w:r>
    </w:p>
    <w:p w14:paraId="2EEA0C52" w14:textId="1F73940C" w:rsidR="0087483A" w:rsidRPr="00E15D86" w:rsidRDefault="0087483A" w:rsidP="00E15D86">
      <w:pPr>
        <w:autoSpaceDE w:val="0"/>
        <w:autoSpaceDN w:val="0"/>
        <w:adjustRightInd w:val="0"/>
        <w:spacing w:after="120"/>
        <w:ind w:left="720"/>
        <w:rPr>
          <w:rFonts w:ascii="Calibri" w:eastAsia="Calibri" w:hAnsi="Calibri" w:cs="Calibri"/>
          <w:sz w:val="22"/>
          <w:szCs w:val="22"/>
          <w:lang w:val="en-GB"/>
        </w:rPr>
      </w:pPr>
      <w:r w:rsidRPr="00E15D86">
        <w:rPr>
          <w:rFonts w:ascii="Calibri" w:eastAsia="Calibri" w:hAnsi="Calibri" w:cs="Calibri"/>
          <w:sz w:val="22"/>
          <w:szCs w:val="22"/>
          <w:lang w:val="en-GB"/>
        </w:rPr>
        <w:t xml:space="preserve">Note:      </w:t>
      </w:r>
    </w:p>
    <w:p w14:paraId="63E7652D" w14:textId="5628BDA0" w:rsidR="0087483A" w:rsidRPr="00E15D86" w:rsidRDefault="0087483A" w:rsidP="00AD6BF1">
      <w:pPr>
        <w:pStyle w:val="ListParagraph"/>
        <w:numPr>
          <w:ilvl w:val="0"/>
          <w:numId w:val="15"/>
        </w:numPr>
        <w:autoSpaceDE w:val="0"/>
        <w:autoSpaceDN w:val="0"/>
        <w:adjustRightInd w:val="0"/>
        <w:spacing w:after="120"/>
        <w:ind w:left="1440"/>
        <w:contextualSpacing w:val="0"/>
        <w:rPr>
          <w:rFonts w:ascii="Calibri" w:eastAsia="Calibri" w:hAnsi="Calibri" w:cs="Calibri"/>
          <w:sz w:val="22"/>
          <w:szCs w:val="22"/>
          <w:lang w:val="en-GB"/>
        </w:rPr>
      </w:pPr>
      <w:r w:rsidRPr="00E15D86">
        <w:rPr>
          <w:rFonts w:ascii="Calibri" w:eastAsia="Calibri" w:hAnsi="Calibri" w:cs="Calibri"/>
          <w:sz w:val="22"/>
          <w:szCs w:val="22"/>
          <w:lang w:val="en-GB"/>
        </w:rPr>
        <w:t xml:space="preserve">A copy of the Traffic Guidance Scheme shall accompany the Notice of Commencement to Lachlan Shire Council.  </w:t>
      </w:r>
    </w:p>
    <w:p w14:paraId="301780CF" w14:textId="2A2DAFA1" w:rsidR="0087483A" w:rsidRPr="00E15D86" w:rsidRDefault="0087483A" w:rsidP="00AD6BF1">
      <w:pPr>
        <w:pStyle w:val="ListParagraph"/>
        <w:numPr>
          <w:ilvl w:val="0"/>
          <w:numId w:val="15"/>
        </w:numPr>
        <w:autoSpaceDE w:val="0"/>
        <w:autoSpaceDN w:val="0"/>
        <w:adjustRightInd w:val="0"/>
        <w:spacing w:after="120"/>
        <w:ind w:left="1440"/>
        <w:contextualSpacing w:val="0"/>
        <w:rPr>
          <w:rFonts w:ascii="Calibri" w:hAnsi="Calibri" w:cs="Calibri"/>
          <w:sz w:val="22"/>
          <w:szCs w:val="22"/>
          <w:lang w:val="en-GB" w:eastAsia="en-AU"/>
        </w:rPr>
      </w:pPr>
      <w:r w:rsidRPr="00E15D86">
        <w:rPr>
          <w:rFonts w:ascii="Calibri" w:eastAsia="Calibri" w:hAnsi="Calibri" w:cs="Calibri"/>
          <w:sz w:val="22"/>
          <w:szCs w:val="22"/>
          <w:lang w:val="en-GB"/>
        </w:rPr>
        <w:t>Traffic control measures may require road occupancy / road closure approvals issued under Section 138 of the Roads Act by Lachlan Shire Council prior to the issue of any Construction Certificate or Subdivision Works Certificate. </w:t>
      </w:r>
    </w:p>
    <w:p w14:paraId="002C9649" w14:textId="31175A2C" w:rsidR="00D16099" w:rsidRPr="00E15D86" w:rsidRDefault="00D16099" w:rsidP="00E15D86">
      <w:pPr>
        <w:spacing w:after="120"/>
        <w:rPr>
          <w:rFonts w:ascii="Calibri" w:eastAsia="Calibri" w:hAnsi="Calibri" w:cs="Calibri"/>
          <w:b/>
          <w:bCs/>
          <w:sz w:val="22"/>
          <w:szCs w:val="22"/>
          <w:lang w:val="en-GB"/>
        </w:rPr>
      </w:pPr>
      <w:r w:rsidRPr="00E15D86">
        <w:rPr>
          <w:rFonts w:ascii="Calibri" w:eastAsia="Calibri" w:hAnsi="Calibri" w:cs="Calibri"/>
          <w:b/>
          <w:bCs/>
          <w:sz w:val="22"/>
          <w:szCs w:val="22"/>
          <w:lang w:val="en-GB"/>
        </w:rPr>
        <w:t>CONDITIONS TO BE SATIFIED DURING WORKS</w:t>
      </w:r>
    </w:p>
    <w:p w14:paraId="0BB3FD27" w14:textId="66236B45" w:rsidR="001F69EB" w:rsidRPr="00E15D86" w:rsidRDefault="001C70E6"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Building Set Out</w:t>
      </w:r>
    </w:p>
    <w:p w14:paraId="7F0FFA16" w14:textId="024716CF" w:rsidR="001F69EB" w:rsidRPr="00E15D86" w:rsidRDefault="00237110" w:rsidP="00E15D86">
      <w:pPr>
        <w:spacing w:after="120"/>
        <w:ind w:left="720"/>
        <w:rPr>
          <w:rFonts w:ascii="Calibri" w:eastAsia="Calibri" w:hAnsi="Calibri" w:cs="Calibri"/>
          <w:b/>
          <w:bCs/>
          <w:sz w:val="22"/>
          <w:szCs w:val="22"/>
          <w:lang w:val="en-GB"/>
        </w:rPr>
      </w:pPr>
      <w:r w:rsidRPr="00E15D86">
        <w:rPr>
          <w:rFonts w:ascii="Calibri" w:hAnsi="Calibri" w:cs="Calibri"/>
          <w:sz w:val="22"/>
          <w:szCs w:val="22"/>
          <w:lang w:val="en-GB"/>
        </w:rPr>
        <w:t xml:space="preserve">The building(s) associated with the development must be </w:t>
      </w:r>
      <w:proofErr w:type="gramStart"/>
      <w:r w:rsidRPr="00E15D86">
        <w:rPr>
          <w:rFonts w:ascii="Calibri" w:hAnsi="Calibri" w:cs="Calibri"/>
          <w:sz w:val="22"/>
          <w:szCs w:val="22"/>
          <w:lang w:val="en-GB"/>
        </w:rPr>
        <w:t>set-out</w:t>
      </w:r>
      <w:proofErr w:type="gramEnd"/>
      <w:r w:rsidRPr="00E15D86">
        <w:rPr>
          <w:rFonts w:ascii="Calibri" w:hAnsi="Calibri" w:cs="Calibri"/>
          <w:sz w:val="22"/>
          <w:szCs w:val="22"/>
          <w:lang w:val="en-GB"/>
        </w:rPr>
        <w:t xml:space="preserve"> by a Registered Surveyor in accordance with the approved plans. A plan that identifies the location of the building(s) in relation to the allotment boundaries must be prepared upon completion of the ground floor and submitted to the Principal Certifying Authority.</w:t>
      </w:r>
    </w:p>
    <w:p w14:paraId="6F9D5EC6" w14:textId="77777777" w:rsidR="00D16099" w:rsidRPr="00E15D86" w:rsidRDefault="00D16099"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Hours of Works</w:t>
      </w:r>
    </w:p>
    <w:p w14:paraId="4327CB64" w14:textId="77777777" w:rsidR="000A7BDB" w:rsidRPr="00E15D86" w:rsidRDefault="000A7BDB" w:rsidP="00E15D86">
      <w:pPr>
        <w:autoSpaceDE w:val="0"/>
        <w:autoSpaceDN w:val="0"/>
        <w:adjustRightInd w:val="0"/>
        <w:spacing w:after="120"/>
        <w:ind w:left="720"/>
        <w:rPr>
          <w:rFonts w:ascii="Calibri" w:hAnsi="Calibri" w:cs="Calibri"/>
          <w:sz w:val="22"/>
          <w:szCs w:val="22"/>
          <w:lang w:val="en-GB" w:eastAsia="en-AU"/>
        </w:rPr>
      </w:pPr>
      <w:r w:rsidRPr="00E15D86">
        <w:rPr>
          <w:rFonts w:ascii="Calibri" w:hAnsi="Calibri" w:cs="Calibri"/>
          <w:sz w:val="22"/>
          <w:szCs w:val="22"/>
          <w:lang w:val="en-GB" w:eastAsia="en-AU"/>
        </w:rPr>
        <w:t>Construction works at the development site shall only be carried on between:</w:t>
      </w:r>
    </w:p>
    <w:p w14:paraId="68B29A56" w14:textId="15818DA1" w:rsidR="000A7BDB" w:rsidRPr="00E15D86" w:rsidRDefault="000A7BDB" w:rsidP="00AD6BF1">
      <w:pPr>
        <w:pStyle w:val="ListParagraph"/>
        <w:numPr>
          <w:ilvl w:val="0"/>
          <w:numId w:val="17"/>
        </w:numPr>
        <w:autoSpaceDE w:val="0"/>
        <w:autoSpaceDN w:val="0"/>
        <w:adjustRightInd w:val="0"/>
        <w:spacing w:after="120"/>
        <w:contextualSpacing w:val="0"/>
        <w:rPr>
          <w:rFonts w:ascii="Calibri" w:hAnsi="Calibri" w:cs="Calibri"/>
          <w:sz w:val="22"/>
          <w:szCs w:val="22"/>
          <w:lang w:val="en-GB" w:eastAsia="en-AU"/>
        </w:rPr>
      </w:pPr>
      <w:r w:rsidRPr="00E15D86">
        <w:rPr>
          <w:rFonts w:ascii="Calibri" w:hAnsi="Calibri" w:cs="Calibri"/>
          <w:sz w:val="22"/>
          <w:szCs w:val="22"/>
          <w:lang w:val="en-GB" w:eastAsia="en-AU"/>
        </w:rPr>
        <w:t xml:space="preserve">Monday to Saturday </w:t>
      </w:r>
      <w:r w:rsidRPr="00E15D86">
        <w:rPr>
          <w:rFonts w:ascii="Calibri" w:hAnsi="Calibri" w:cs="Calibri"/>
          <w:sz w:val="22"/>
          <w:szCs w:val="22"/>
          <w:lang w:val="en-GB" w:eastAsia="en-AU"/>
        </w:rPr>
        <w:tab/>
      </w:r>
      <w:r w:rsidRPr="00E15D86">
        <w:rPr>
          <w:rFonts w:ascii="Calibri" w:hAnsi="Calibri" w:cs="Calibri"/>
          <w:sz w:val="22"/>
          <w:szCs w:val="22"/>
          <w:lang w:val="en-GB" w:eastAsia="en-AU"/>
        </w:rPr>
        <w:tab/>
        <w:t>7am to 5pm</w:t>
      </w:r>
    </w:p>
    <w:p w14:paraId="26D7BB5F" w14:textId="4838B47B" w:rsidR="000A7BDB" w:rsidRPr="00E15D86" w:rsidRDefault="000A7BDB" w:rsidP="00AD6BF1">
      <w:pPr>
        <w:pStyle w:val="ListParagraph"/>
        <w:numPr>
          <w:ilvl w:val="0"/>
          <w:numId w:val="17"/>
        </w:numPr>
        <w:autoSpaceDE w:val="0"/>
        <w:autoSpaceDN w:val="0"/>
        <w:adjustRightInd w:val="0"/>
        <w:spacing w:after="120"/>
        <w:contextualSpacing w:val="0"/>
        <w:rPr>
          <w:rFonts w:ascii="Calibri" w:hAnsi="Calibri" w:cs="Calibri"/>
          <w:sz w:val="22"/>
          <w:szCs w:val="22"/>
          <w:lang w:val="en-GB" w:eastAsia="en-AU"/>
        </w:rPr>
      </w:pPr>
      <w:r w:rsidRPr="00E15D86">
        <w:rPr>
          <w:rFonts w:ascii="Calibri" w:hAnsi="Calibri" w:cs="Calibri"/>
          <w:sz w:val="22"/>
          <w:szCs w:val="22"/>
          <w:lang w:val="en-GB" w:eastAsia="en-AU"/>
        </w:rPr>
        <w:t>Sundays</w:t>
      </w:r>
      <w:r w:rsidRPr="00E15D86">
        <w:rPr>
          <w:rFonts w:ascii="Calibri" w:hAnsi="Calibri" w:cs="Calibri"/>
          <w:sz w:val="22"/>
          <w:szCs w:val="22"/>
          <w:lang w:val="en-GB" w:eastAsia="en-AU"/>
        </w:rPr>
        <w:tab/>
      </w:r>
      <w:r w:rsidRPr="00E15D86">
        <w:rPr>
          <w:rFonts w:ascii="Calibri" w:hAnsi="Calibri" w:cs="Calibri"/>
          <w:sz w:val="22"/>
          <w:szCs w:val="22"/>
          <w:lang w:val="en-GB" w:eastAsia="en-AU"/>
        </w:rPr>
        <w:tab/>
      </w:r>
      <w:r w:rsidRPr="00E15D86">
        <w:rPr>
          <w:rFonts w:ascii="Calibri" w:hAnsi="Calibri" w:cs="Calibri"/>
          <w:sz w:val="22"/>
          <w:szCs w:val="22"/>
          <w:lang w:val="en-GB" w:eastAsia="en-AU"/>
        </w:rPr>
        <w:tab/>
        <w:t>Nil</w:t>
      </w:r>
    </w:p>
    <w:p w14:paraId="09005EA2" w14:textId="53D38D98" w:rsidR="00D16099" w:rsidRPr="00E15D86" w:rsidRDefault="000A7BDB" w:rsidP="00AD6BF1">
      <w:pPr>
        <w:pStyle w:val="ListParagraph"/>
        <w:numPr>
          <w:ilvl w:val="0"/>
          <w:numId w:val="17"/>
        </w:numPr>
        <w:autoSpaceDE w:val="0"/>
        <w:autoSpaceDN w:val="0"/>
        <w:adjustRightInd w:val="0"/>
        <w:spacing w:after="120"/>
        <w:contextualSpacing w:val="0"/>
        <w:rPr>
          <w:rFonts w:ascii="Calibri" w:hAnsi="Calibri" w:cs="Calibri"/>
          <w:sz w:val="22"/>
          <w:szCs w:val="22"/>
          <w:lang w:val="en-GB" w:eastAsia="en-AU"/>
        </w:rPr>
      </w:pPr>
      <w:r w:rsidRPr="00E15D86">
        <w:rPr>
          <w:rFonts w:ascii="Calibri" w:hAnsi="Calibri" w:cs="Calibri"/>
          <w:sz w:val="22"/>
          <w:szCs w:val="22"/>
          <w:lang w:val="en-GB" w:eastAsia="en-AU"/>
        </w:rPr>
        <w:t>Public Holidays</w:t>
      </w:r>
      <w:r w:rsidRPr="00E15D86">
        <w:rPr>
          <w:rFonts w:ascii="Calibri" w:hAnsi="Calibri" w:cs="Calibri"/>
          <w:sz w:val="22"/>
          <w:szCs w:val="22"/>
          <w:lang w:val="en-GB" w:eastAsia="en-AU"/>
        </w:rPr>
        <w:tab/>
      </w:r>
      <w:r w:rsidRPr="00E15D86">
        <w:rPr>
          <w:rFonts w:ascii="Calibri" w:hAnsi="Calibri" w:cs="Calibri"/>
          <w:sz w:val="22"/>
          <w:szCs w:val="22"/>
          <w:lang w:val="en-GB" w:eastAsia="en-AU"/>
        </w:rPr>
        <w:tab/>
      </w:r>
      <w:r w:rsidRPr="00E15D86">
        <w:rPr>
          <w:rFonts w:ascii="Calibri" w:hAnsi="Calibri" w:cs="Calibri"/>
          <w:sz w:val="22"/>
          <w:szCs w:val="22"/>
          <w:lang w:val="en-GB" w:eastAsia="en-AU"/>
        </w:rPr>
        <w:tab/>
        <w:t>Nil</w:t>
      </w:r>
    </w:p>
    <w:p w14:paraId="4B826BCD" w14:textId="3DAE9845" w:rsidR="00B93AA5" w:rsidRPr="00E15D86" w:rsidRDefault="00B93AA5"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Unexpected Finds</w:t>
      </w:r>
    </w:p>
    <w:p w14:paraId="53C52543" w14:textId="6FC853D7" w:rsidR="00B93AA5" w:rsidRPr="00E15D86" w:rsidRDefault="00B93AA5" w:rsidP="00E15D86">
      <w:pPr>
        <w:spacing w:after="120"/>
        <w:ind w:left="709"/>
        <w:rPr>
          <w:rFonts w:ascii="Calibri" w:hAnsi="Calibri" w:cs="Calibri"/>
          <w:sz w:val="22"/>
          <w:szCs w:val="22"/>
          <w:lang w:val="en-GB"/>
        </w:rPr>
      </w:pPr>
      <w:r w:rsidRPr="00E15D86">
        <w:rPr>
          <w:rFonts w:ascii="Calibri" w:hAnsi="Calibri" w:cs="Calibri"/>
          <w:sz w:val="22"/>
          <w:szCs w:val="22"/>
          <w:lang w:val="en-GB"/>
        </w:rPr>
        <w:t xml:space="preserve">Should any material </w:t>
      </w:r>
      <w:proofErr w:type="gramStart"/>
      <w:r w:rsidRPr="00E15D86">
        <w:rPr>
          <w:rFonts w:ascii="Calibri" w:hAnsi="Calibri" w:cs="Calibri"/>
          <w:sz w:val="22"/>
          <w:szCs w:val="22"/>
          <w:lang w:val="en-GB"/>
        </w:rPr>
        <w:t>suspected</w:t>
      </w:r>
      <w:proofErr w:type="gramEnd"/>
      <w:r w:rsidRPr="00E15D86">
        <w:rPr>
          <w:rFonts w:ascii="Calibri" w:hAnsi="Calibri" w:cs="Calibri"/>
          <w:sz w:val="22"/>
          <w:szCs w:val="22"/>
          <w:lang w:val="en-GB"/>
        </w:rPr>
        <w:t xml:space="preserve"> of being an Aboriginal relic or artefact become unearthed in the course of works:</w:t>
      </w:r>
    </w:p>
    <w:p w14:paraId="4D335301" w14:textId="0F1603C6" w:rsidR="00B93AA5" w:rsidRPr="00E15D86" w:rsidRDefault="00B93AA5" w:rsidP="00AD6BF1">
      <w:pPr>
        <w:pStyle w:val="ListParagraph"/>
        <w:numPr>
          <w:ilvl w:val="1"/>
          <w:numId w:val="16"/>
        </w:numPr>
        <w:spacing w:after="120"/>
        <w:contextualSpacing w:val="0"/>
        <w:rPr>
          <w:rFonts w:ascii="Calibri" w:hAnsi="Calibri" w:cs="Calibri"/>
          <w:sz w:val="22"/>
          <w:szCs w:val="22"/>
          <w:lang w:val="en-GB"/>
        </w:rPr>
      </w:pPr>
      <w:r w:rsidRPr="00E15D86">
        <w:rPr>
          <w:rFonts w:ascii="Calibri" w:hAnsi="Calibri" w:cs="Calibri"/>
          <w:sz w:val="22"/>
          <w:szCs w:val="22"/>
          <w:lang w:val="en-GB"/>
        </w:rPr>
        <w:t xml:space="preserve">all works impacting the objects or artefacts shall cease immediately; and </w:t>
      </w:r>
    </w:p>
    <w:p w14:paraId="45043B22" w14:textId="572C06A1" w:rsidR="00B93AA5" w:rsidRPr="00E15D86" w:rsidRDefault="00B93AA5" w:rsidP="00AD6BF1">
      <w:pPr>
        <w:pStyle w:val="ListParagraph"/>
        <w:numPr>
          <w:ilvl w:val="1"/>
          <w:numId w:val="16"/>
        </w:numPr>
        <w:spacing w:after="120"/>
        <w:contextualSpacing w:val="0"/>
        <w:rPr>
          <w:rFonts w:ascii="Calibri" w:hAnsi="Calibri" w:cs="Calibri"/>
          <w:sz w:val="22"/>
          <w:szCs w:val="22"/>
          <w:lang w:val="en-GB"/>
        </w:rPr>
      </w:pPr>
      <w:r w:rsidRPr="00E15D86">
        <w:rPr>
          <w:rFonts w:ascii="Calibri" w:hAnsi="Calibri" w:cs="Calibri"/>
          <w:sz w:val="22"/>
          <w:szCs w:val="22"/>
          <w:lang w:val="en-GB"/>
        </w:rPr>
        <w:t xml:space="preserve">immediate contact is to be made with the Office of the Environment and Heritage to arrange for representatives to inspect the site. </w:t>
      </w:r>
    </w:p>
    <w:p w14:paraId="4E5D6529" w14:textId="77777777" w:rsidR="00B93AA5" w:rsidRPr="00E15D86" w:rsidRDefault="00B93AA5" w:rsidP="00E15D86">
      <w:pPr>
        <w:spacing w:after="120"/>
        <w:ind w:left="709"/>
        <w:rPr>
          <w:rFonts w:ascii="Calibri" w:hAnsi="Calibri" w:cs="Calibri"/>
          <w:sz w:val="22"/>
          <w:szCs w:val="22"/>
          <w:lang w:val="en-GB"/>
        </w:rPr>
      </w:pPr>
      <w:r w:rsidRPr="00E15D86">
        <w:rPr>
          <w:rFonts w:ascii="Calibri" w:hAnsi="Calibri" w:cs="Calibri"/>
          <w:sz w:val="22"/>
          <w:szCs w:val="22"/>
          <w:lang w:val="en-GB"/>
        </w:rPr>
        <w:t>All workers on the site are to be made aware of this condition.</w:t>
      </w:r>
    </w:p>
    <w:p w14:paraId="5E3A44F5" w14:textId="534926D7" w:rsidR="00474D6C" w:rsidRPr="00E15D86" w:rsidRDefault="00474D6C" w:rsidP="00E15D86">
      <w:pPr>
        <w:spacing w:after="120"/>
        <w:ind w:left="709"/>
        <w:rPr>
          <w:rFonts w:ascii="Calibri" w:hAnsi="Calibri" w:cs="Calibri"/>
          <w:sz w:val="22"/>
          <w:szCs w:val="22"/>
          <w:lang w:val="en-GB"/>
        </w:rPr>
      </w:pPr>
      <w:r w:rsidRPr="00D765BF">
        <w:rPr>
          <w:rFonts w:ascii="Calibri" w:eastAsia="Calibri" w:hAnsi="Calibri" w:cs="Calibri"/>
          <w:sz w:val="22"/>
          <w:lang w:val="en-GB"/>
        </w:rPr>
        <w:lastRenderedPageBreak/>
        <w:t>A stop work protocol must be implemented for any potential heritage items found during excavation including ceasing work immediately if any Aboriginal objects are found/uncovered, secure the site and inform Office of Environment and Heritage and Lachlan Shire Council immediately</w:t>
      </w:r>
      <w:r>
        <w:rPr>
          <w:rFonts w:ascii="Calibri" w:eastAsia="Calibri" w:hAnsi="Calibri" w:cs="Calibri"/>
          <w:sz w:val="22"/>
          <w:lang w:val="en-GB"/>
        </w:rPr>
        <w:t>.</w:t>
      </w:r>
    </w:p>
    <w:p w14:paraId="2552430B" w14:textId="77777777" w:rsidR="00474D6C" w:rsidRPr="00474D6C" w:rsidRDefault="00474D6C" w:rsidP="00474D6C">
      <w:pPr>
        <w:pStyle w:val="ListParagraph"/>
        <w:spacing w:after="120"/>
        <w:rPr>
          <w:rFonts w:ascii="Calibri" w:hAnsi="Calibri" w:cs="Calibri"/>
          <w:sz w:val="22"/>
          <w:szCs w:val="22"/>
          <w:lang w:val="en-GB"/>
        </w:rPr>
      </w:pPr>
      <w:r w:rsidRPr="00474D6C">
        <w:rPr>
          <w:rFonts w:ascii="Calibri" w:hAnsi="Calibri" w:cs="Calibri"/>
          <w:sz w:val="22"/>
          <w:szCs w:val="22"/>
          <w:lang w:val="en-GB"/>
        </w:rPr>
        <w:t>If human remains are found work is to stop, the site is to be secured and the NSW Police and the NSW Office of Environment and Heritage are to be contacted.</w:t>
      </w:r>
    </w:p>
    <w:p w14:paraId="7EC78C15" w14:textId="389F3003" w:rsidR="004F6002" w:rsidRPr="00E15D86" w:rsidRDefault="00335745"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Erosion &amp; Sediment Control</w:t>
      </w:r>
      <w:r w:rsidR="009904FA" w:rsidRPr="00E15D86">
        <w:rPr>
          <w:rFonts w:ascii="Calibri" w:eastAsia="Calibri" w:hAnsi="Calibri" w:cs="Calibri"/>
          <w:b/>
          <w:sz w:val="22"/>
          <w:szCs w:val="22"/>
        </w:rPr>
        <w:t xml:space="preserve"> Plan Compliance</w:t>
      </w:r>
    </w:p>
    <w:p w14:paraId="5F2BFB0F" w14:textId="005EF917" w:rsidR="009904FA" w:rsidRPr="00E15D86" w:rsidRDefault="006543F5" w:rsidP="00E15D86">
      <w:pPr>
        <w:pStyle w:val="Condition"/>
        <w:ind w:left="720" w:firstLine="0"/>
        <w:rPr>
          <w:rFonts w:ascii="Calibri" w:hAnsi="Calibri" w:cs="Calibri"/>
          <w:sz w:val="22"/>
        </w:rPr>
      </w:pPr>
      <w:r w:rsidRPr="00E15D86">
        <w:rPr>
          <w:rFonts w:ascii="Calibri" w:hAnsi="Calibri" w:cs="Calibri"/>
          <w:sz w:val="22"/>
        </w:rPr>
        <w:t>The development is to be carried out in accordance with the approved Erosion &amp; Sediment Control Plan at all times. All measures required by the ESCP are to be installed and maintained in accordance with the plan and maintained in good working order for duration of works.</w:t>
      </w:r>
    </w:p>
    <w:p w14:paraId="354B595F" w14:textId="120C3192" w:rsidR="009904FA" w:rsidRPr="00E15D86" w:rsidRDefault="009904FA"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 xml:space="preserve">Erosion &amp; Sediment Control </w:t>
      </w:r>
      <w:r w:rsidR="00BB1E2F" w:rsidRPr="00E15D86">
        <w:rPr>
          <w:rFonts w:ascii="Calibri" w:eastAsia="Calibri" w:hAnsi="Calibri" w:cs="Calibri"/>
          <w:b/>
          <w:sz w:val="22"/>
          <w:szCs w:val="22"/>
        </w:rPr>
        <w:t>Installation and Maintenance</w:t>
      </w:r>
    </w:p>
    <w:p w14:paraId="50F708AA" w14:textId="797DD3F4" w:rsidR="006543F5" w:rsidRPr="00E15D86" w:rsidRDefault="006543F5" w:rsidP="00E15D86">
      <w:pPr>
        <w:pStyle w:val="Condition"/>
        <w:ind w:left="720" w:firstLine="0"/>
        <w:rPr>
          <w:rFonts w:ascii="Calibri" w:hAnsi="Calibri" w:cs="Calibri"/>
          <w:sz w:val="22"/>
        </w:rPr>
      </w:pPr>
      <w:r w:rsidRPr="00E15D86">
        <w:rPr>
          <w:rFonts w:ascii="Calibri" w:hAnsi="Calibri" w:cs="Calibri"/>
          <w:sz w:val="22"/>
        </w:rPr>
        <w:t>Prior to the commencement of any works, sediment and erosion controls shall be installed to prevent soil erosion, water pollution or the discharge of loose sediment on surrounding land, as follows:</w:t>
      </w:r>
    </w:p>
    <w:p w14:paraId="30144A5C" w14:textId="18FC97D4" w:rsidR="006543F5" w:rsidRPr="00E15D86" w:rsidRDefault="006543F5" w:rsidP="00AD6BF1">
      <w:pPr>
        <w:pStyle w:val="Conditionpt2"/>
        <w:numPr>
          <w:ilvl w:val="1"/>
          <w:numId w:val="19"/>
        </w:numPr>
        <w:rPr>
          <w:rFonts w:ascii="Calibri" w:hAnsi="Calibri" w:cs="Calibri"/>
          <w:sz w:val="22"/>
        </w:rPr>
      </w:pPr>
      <w:r w:rsidRPr="00E15D86">
        <w:rPr>
          <w:rFonts w:ascii="Calibri" w:hAnsi="Calibri" w:cs="Calibri"/>
          <w:sz w:val="22"/>
        </w:rPr>
        <w:t>Divert uncontaminated run-off around cleared or disturbed areas.</w:t>
      </w:r>
    </w:p>
    <w:p w14:paraId="157574C8" w14:textId="2D596E51" w:rsidR="006543F5" w:rsidRPr="00E15D86" w:rsidRDefault="006543F5" w:rsidP="00AD6BF1">
      <w:pPr>
        <w:pStyle w:val="Conditionpt2"/>
        <w:numPr>
          <w:ilvl w:val="1"/>
          <w:numId w:val="19"/>
        </w:numPr>
        <w:rPr>
          <w:rFonts w:ascii="Calibri" w:hAnsi="Calibri" w:cs="Calibri"/>
          <w:sz w:val="22"/>
        </w:rPr>
      </w:pPr>
      <w:r w:rsidRPr="00E15D86">
        <w:rPr>
          <w:rFonts w:ascii="Calibri" w:hAnsi="Calibri" w:cs="Calibri"/>
          <w:sz w:val="22"/>
        </w:rPr>
        <w:t>Erect a silt fence to prevent debris escaping into drainage systems or waterways.</w:t>
      </w:r>
    </w:p>
    <w:p w14:paraId="560DC976" w14:textId="5AE9EC25" w:rsidR="006543F5" w:rsidRPr="00E15D86" w:rsidRDefault="006543F5" w:rsidP="00AD6BF1">
      <w:pPr>
        <w:pStyle w:val="Conditionpt2"/>
        <w:numPr>
          <w:ilvl w:val="1"/>
          <w:numId w:val="19"/>
        </w:numPr>
        <w:rPr>
          <w:rFonts w:ascii="Calibri" w:hAnsi="Calibri" w:cs="Calibri"/>
          <w:sz w:val="22"/>
        </w:rPr>
      </w:pPr>
      <w:r w:rsidRPr="00E15D86">
        <w:rPr>
          <w:rFonts w:ascii="Calibri" w:hAnsi="Calibri" w:cs="Calibri"/>
          <w:sz w:val="22"/>
        </w:rPr>
        <w:t>Prevent tracking of sediment by vehicles on roads.</w:t>
      </w:r>
    </w:p>
    <w:p w14:paraId="69F6A588" w14:textId="5B1535A9" w:rsidR="006543F5" w:rsidRPr="00E15D86" w:rsidRDefault="006543F5" w:rsidP="00AD6BF1">
      <w:pPr>
        <w:pStyle w:val="Conditionpt2"/>
        <w:numPr>
          <w:ilvl w:val="1"/>
          <w:numId w:val="19"/>
        </w:numPr>
        <w:rPr>
          <w:rFonts w:ascii="Calibri" w:hAnsi="Calibri" w:cs="Calibri"/>
          <w:sz w:val="22"/>
        </w:rPr>
      </w:pPr>
      <w:r w:rsidRPr="00E15D86">
        <w:rPr>
          <w:rFonts w:ascii="Calibri" w:hAnsi="Calibri" w:cs="Calibri"/>
          <w:sz w:val="22"/>
        </w:rPr>
        <w:t>Stockpile topsoil, excavated material, construction and landscaping supplies and debris within the site.</w:t>
      </w:r>
    </w:p>
    <w:p w14:paraId="3639414D" w14:textId="57B875A6" w:rsidR="006543F5" w:rsidRPr="00E15D86" w:rsidRDefault="006543F5" w:rsidP="00AD6BF1">
      <w:pPr>
        <w:pStyle w:val="Conditionpt2"/>
        <w:numPr>
          <w:ilvl w:val="1"/>
          <w:numId w:val="19"/>
        </w:numPr>
        <w:rPr>
          <w:rFonts w:ascii="Calibri" w:hAnsi="Calibri" w:cs="Calibri"/>
          <w:sz w:val="22"/>
        </w:rPr>
      </w:pPr>
      <w:r w:rsidRPr="00E15D86">
        <w:rPr>
          <w:rFonts w:ascii="Calibri" w:hAnsi="Calibri" w:cs="Calibri"/>
          <w:sz w:val="22"/>
        </w:rPr>
        <w:t>Silt and gross pollutant traps shall be fitted in all stormwater pits</w:t>
      </w:r>
    </w:p>
    <w:p w14:paraId="4D8AFA38" w14:textId="77777777" w:rsidR="006543F5" w:rsidRPr="00E15D86" w:rsidRDefault="006543F5" w:rsidP="00E15D86">
      <w:pPr>
        <w:pStyle w:val="Indent1"/>
        <w:ind w:left="0" w:firstLine="720"/>
        <w:rPr>
          <w:rFonts w:ascii="Calibri" w:hAnsi="Calibri" w:cs="Calibri"/>
          <w:sz w:val="22"/>
        </w:rPr>
      </w:pPr>
      <w:r w:rsidRPr="00E15D86">
        <w:rPr>
          <w:rFonts w:ascii="Calibri" w:hAnsi="Calibri" w:cs="Calibri"/>
          <w:sz w:val="22"/>
        </w:rPr>
        <w:t>These measures are to be maintained in good working order for the duration for the works.</w:t>
      </w:r>
    </w:p>
    <w:p w14:paraId="67AE089D" w14:textId="579B08A7" w:rsidR="006543F5" w:rsidRPr="00E15D86" w:rsidRDefault="006543F5" w:rsidP="00E15D86">
      <w:pPr>
        <w:pStyle w:val="Condition"/>
        <w:ind w:left="720" w:firstLine="0"/>
        <w:rPr>
          <w:rFonts w:ascii="Calibri" w:hAnsi="Calibri" w:cs="Calibri"/>
          <w:sz w:val="22"/>
        </w:rPr>
      </w:pPr>
      <w:r w:rsidRPr="00E15D86">
        <w:rPr>
          <w:rFonts w:ascii="Calibri" w:hAnsi="Calibri" w:cs="Calibri"/>
          <w:sz w:val="22"/>
        </w:rPr>
        <w:t>The erosion and sedimentation controls are to be maintained for as long as necessary after completion of works to prevent soil erosion, water pollution or the discharge of loose sediment on surrounding land. The controls are to remain in place until all disturbed ground surfaces are rehabilitated / revegetated and stabilised to prevent erosion or sediment loss.</w:t>
      </w:r>
    </w:p>
    <w:p w14:paraId="1A8D59D0" w14:textId="2F83B886" w:rsidR="006543F5" w:rsidRPr="00E15D86" w:rsidRDefault="006543F5" w:rsidP="00E15D86">
      <w:pPr>
        <w:pStyle w:val="Condition"/>
        <w:ind w:left="720" w:firstLine="0"/>
        <w:rPr>
          <w:rFonts w:ascii="Calibri" w:hAnsi="Calibri" w:cs="Calibri"/>
          <w:sz w:val="22"/>
        </w:rPr>
      </w:pPr>
      <w:r w:rsidRPr="00E15D86">
        <w:rPr>
          <w:rFonts w:ascii="Calibri" w:hAnsi="Calibri" w:cs="Calibri"/>
          <w:sz w:val="22"/>
        </w:rPr>
        <w:t>Where straw bale sediment fences are proposed, they shall generally comply with the following:</w:t>
      </w:r>
    </w:p>
    <w:p w14:paraId="3BBB2DD2" w14:textId="2F46E927" w:rsidR="006543F5" w:rsidRPr="00E15D86" w:rsidRDefault="006543F5" w:rsidP="00AD6BF1">
      <w:pPr>
        <w:pStyle w:val="Conditionpt2"/>
        <w:numPr>
          <w:ilvl w:val="1"/>
          <w:numId w:val="20"/>
        </w:numPr>
        <w:rPr>
          <w:rFonts w:ascii="Calibri" w:hAnsi="Calibri" w:cs="Calibri"/>
          <w:sz w:val="22"/>
        </w:rPr>
      </w:pPr>
      <w:r w:rsidRPr="00E15D86">
        <w:rPr>
          <w:rFonts w:ascii="Calibri" w:hAnsi="Calibri" w:cs="Calibri"/>
          <w:sz w:val="22"/>
        </w:rPr>
        <w:t>Only weed free straw or natural thatch / litter is to be used.</w:t>
      </w:r>
    </w:p>
    <w:p w14:paraId="16D9A00B" w14:textId="4E6B59EE" w:rsidR="006543F5" w:rsidRPr="00E15D86" w:rsidRDefault="006543F5" w:rsidP="00AD6BF1">
      <w:pPr>
        <w:pStyle w:val="Conditionpt2"/>
        <w:numPr>
          <w:ilvl w:val="1"/>
          <w:numId w:val="20"/>
        </w:numPr>
        <w:rPr>
          <w:rFonts w:ascii="Calibri" w:hAnsi="Calibri" w:cs="Calibri"/>
          <w:sz w:val="22"/>
        </w:rPr>
      </w:pPr>
      <w:r w:rsidRPr="00E15D86">
        <w:rPr>
          <w:rFonts w:ascii="Calibri" w:hAnsi="Calibri" w:cs="Calibri"/>
          <w:sz w:val="22"/>
        </w:rPr>
        <w:t>They are only used for low flows of water.</w:t>
      </w:r>
    </w:p>
    <w:p w14:paraId="35DD75CD" w14:textId="0765D45C" w:rsidR="006543F5" w:rsidRPr="00E15D86" w:rsidRDefault="006543F5" w:rsidP="00AD6BF1">
      <w:pPr>
        <w:pStyle w:val="Conditionpt2"/>
        <w:numPr>
          <w:ilvl w:val="1"/>
          <w:numId w:val="20"/>
        </w:numPr>
        <w:rPr>
          <w:rFonts w:ascii="Calibri" w:hAnsi="Calibri" w:cs="Calibri"/>
          <w:sz w:val="22"/>
        </w:rPr>
      </w:pPr>
      <w:r w:rsidRPr="00E15D86">
        <w:rPr>
          <w:rFonts w:ascii="Calibri" w:hAnsi="Calibri" w:cs="Calibri"/>
          <w:sz w:val="22"/>
        </w:rPr>
        <w:t xml:space="preserve">Every 20 metres, there is one straw bale that is placed at a </w:t>
      </w:r>
      <w:proofErr w:type="gramStart"/>
      <w:r w:rsidRPr="00E15D86">
        <w:rPr>
          <w:rFonts w:ascii="Calibri" w:hAnsi="Calibri" w:cs="Calibri"/>
          <w:sz w:val="22"/>
        </w:rPr>
        <w:t>90 degree</w:t>
      </w:r>
      <w:proofErr w:type="gramEnd"/>
      <w:r w:rsidRPr="00E15D86">
        <w:rPr>
          <w:rFonts w:ascii="Calibri" w:hAnsi="Calibri" w:cs="Calibri"/>
          <w:sz w:val="22"/>
        </w:rPr>
        <w:t xml:space="preserve"> angle to the others for stability.</w:t>
      </w:r>
    </w:p>
    <w:p w14:paraId="0BFD0EF8" w14:textId="6890792E" w:rsidR="006543F5" w:rsidRPr="00E15D86" w:rsidRDefault="006543F5" w:rsidP="00AD6BF1">
      <w:pPr>
        <w:pStyle w:val="Conditionpt2"/>
        <w:numPr>
          <w:ilvl w:val="1"/>
          <w:numId w:val="20"/>
        </w:numPr>
        <w:rPr>
          <w:rFonts w:ascii="Calibri" w:hAnsi="Calibri" w:cs="Calibri"/>
          <w:sz w:val="22"/>
        </w:rPr>
      </w:pPr>
      <w:r w:rsidRPr="00E15D86">
        <w:rPr>
          <w:rFonts w:ascii="Calibri" w:hAnsi="Calibri" w:cs="Calibri"/>
          <w:sz w:val="22"/>
        </w:rPr>
        <w:t xml:space="preserve">Straw bales tightly </w:t>
      </w:r>
      <w:proofErr w:type="spellStart"/>
      <w:r w:rsidRPr="00E15D86">
        <w:rPr>
          <w:rFonts w:ascii="Calibri" w:hAnsi="Calibri" w:cs="Calibri"/>
          <w:sz w:val="22"/>
        </w:rPr>
        <w:t>abut</w:t>
      </w:r>
      <w:proofErr w:type="spellEnd"/>
      <w:r w:rsidRPr="00E15D86">
        <w:rPr>
          <w:rFonts w:ascii="Calibri" w:hAnsi="Calibri" w:cs="Calibri"/>
          <w:sz w:val="22"/>
        </w:rPr>
        <w:t xml:space="preserve"> each other.</w:t>
      </w:r>
    </w:p>
    <w:p w14:paraId="0633FD3D" w14:textId="0985B68D" w:rsidR="006543F5" w:rsidRPr="00E15D86" w:rsidRDefault="006543F5" w:rsidP="00AD6BF1">
      <w:pPr>
        <w:pStyle w:val="Conditionpt2"/>
        <w:numPr>
          <w:ilvl w:val="1"/>
          <w:numId w:val="20"/>
        </w:numPr>
        <w:rPr>
          <w:rFonts w:ascii="Calibri" w:hAnsi="Calibri" w:cs="Calibri"/>
          <w:sz w:val="22"/>
        </w:rPr>
      </w:pPr>
      <w:r w:rsidRPr="00E15D86">
        <w:rPr>
          <w:rFonts w:ascii="Calibri" w:hAnsi="Calibri" w:cs="Calibri"/>
          <w:sz w:val="22"/>
        </w:rPr>
        <w:t>Straw bales are held firmly in place with star pickets or the like.</w:t>
      </w:r>
    </w:p>
    <w:p w14:paraId="4E7BED62" w14:textId="0D100B05" w:rsidR="00B93AA5" w:rsidRPr="00E15D86" w:rsidRDefault="003D767C"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Earthworks/Fill</w:t>
      </w:r>
    </w:p>
    <w:p w14:paraId="67FF9F50" w14:textId="0A8BA238" w:rsidR="00A70012" w:rsidRPr="00E15D86" w:rsidRDefault="00A70012" w:rsidP="00E15D86">
      <w:pPr>
        <w:spacing w:after="120"/>
        <w:ind w:left="709"/>
        <w:rPr>
          <w:rFonts w:ascii="Calibri" w:hAnsi="Calibri" w:cs="Calibri"/>
          <w:sz w:val="22"/>
          <w:szCs w:val="22"/>
          <w:lang w:val="en-GB"/>
        </w:rPr>
      </w:pPr>
      <w:r w:rsidRPr="00E15D86">
        <w:rPr>
          <w:rFonts w:ascii="Calibri" w:hAnsi="Calibri" w:cs="Calibri"/>
          <w:sz w:val="22"/>
          <w:szCs w:val="22"/>
          <w:lang w:val="en-GB"/>
        </w:rPr>
        <w:t>Any fill material is to be placed in accordance with the standards specified in AS 3798 Guidelines on earthworks for commercial and residential developments.</w:t>
      </w:r>
    </w:p>
    <w:p w14:paraId="49AB434C" w14:textId="29DAE409" w:rsidR="00B93AA5" w:rsidRPr="00E15D86" w:rsidRDefault="00A70012" w:rsidP="00E15D86">
      <w:pPr>
        <w:spacing w:after="120"/>
        <w:ind w:left="709"/>
        <w:rPr>
          <w:rFonts w:ascii="Calibri" w:hAnsi="Calibri" w:cs="Calibri"/>
          <w:sz w:val="22"/>
          <w:szCs w:val="22"/>
          <w:lang w:val="en-GB"/>
        </w:rPr>
      </w:pPr>
      <w:r w:rsidRPr="00E15D86">
        <w:rPr>
          <w:rFonts w:ascii="Calibri" w:hAnsi="Calibri" w:cs="Calibri"/>
          <w:sz w:val="22"/>
          <w:szCs w:val="22"/>
          <w:lang w:val="en-GB"/>
        </w:rPr>
        <w:t xml:space="preserve">All </w:t>
      </w:r>
      <w:proofErr w:type="gramStart"/>
      <w:r w:rsidRPr="00E15D86">
        <w:rPr>
          <w:rFonts w:ascii="Calibri" w:hAnsi="Calibri" w:cs="Calibri"/>
          <w:sz w:val="22"/>
          <w:szCs w:val="22"/>
          <w:lang w:val="en-GB"/>
        </w:rPr>
        <w:t>fill</w:t>
      </w:r>
      <w:proofErr w:type="gramEnd"/>
      <w:r w:rsidRPr="00E15D86">
        <w:rPr>
          <w:rFonts w:ascii="Calibri" w:hAnsi="Calibri" w:cs="Calibri"/>
          <w:sz w:val="22"/>
          <w:szCs w:val="22"/>
          <w:lang w:val="en-GB"/>
        </w:rPr>
        <w:t xml:space="preserve"> brought to the site must be clean and may comprised Excavated Natural Material (ENM) or Virgin Excavated Natural Material (VENM). Evidence is to be provided that the fill material is not contaminated.</w:t>
      </w:r>
    </w:p>
    <w:p w14:paraId="228AD5B6" w14:textId="77777777" w:rsidR="00B93AA5" w:rsidRPr="00E15D86" w:rsidRDefault="00B93AA5"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Site Toilet Facilities</w:t>
      </w:r>
    </w:p>
    <w:p w14:paraId="489873DC" w14:textId="7EB4481B" w:rsidR="00B93AA5" w:rsidRDefault="00B93AA5" w:rsidP="00E15D86">
      <w:pPr>
        <w:spacing w:after="120"/>
        <w:ind w:left="709"/>
        <w:rPr>
          <w:rFonts w:ascii="Calibri" w:hAnsi="Calibri" w:cs="Calibri"/>
          <w:sz w:val="22"/>
          <w:szCs w:val="22"/>
          <w:lang w:val="en-GB"/>
        </w:rPr>
      </w:pPr>
      <w:r w:rsidRPr="00E15D86">
        <w:rPr>
          <w:rFonts w:ascii="Calibri" w:hAnsi="Calibri" w:cs="Calibri"/>
          <w:sz w:val="22"/>
          <w:szCs w:val="22"/>
          <w:lang w:val="en-GB"/>
        </w:rPr>
        <w:t>Adequate</w:t>
      </w:r>
      <w:r w:rsidR="00A70012" w:rsidRPr="00E15D86">
        <w:rPr>
          <w:rFonts w:ascii="Calibri" w:hAnsi="Calibri" w:cs="Calibri"/>
          <w:sz w:val="22"/>
          <w:szCs w:val="22"/>
        </w:rPr>
        <w:t xml:space="preserve"> </w:t>
      </w:r>
      <w:r w:rsidR="00A70012" w:rsidRPr="00E15D86">
        <w:rPr>
          <w:rFonts w:ascii="Calibri" w:hAnsi="Calibri" w:cs="Calibri"/>
          <w:sz w:val="22"/>
          <w:szCs w:val="22"/>
          <w:lang w:val="en-GB"/>
        </w:rPr>
        <w:t>toilet facilities for workers must be provided at or in the vicinity of the work site.</w:t>
      </w:r>
    </w:p>
    <w:p w14:paraId="66A1165F" w14:textId="77777777" w:rsidR="000220FF" w:rsidRPr="00E15D86" w:rsidRDefault="000220FF" w:rsidP="00E15D86">
      <w:pPr>
        <w:spacing w:after="120"/>
        <w:ind w:left="709"/>
        <w:rPr>
          <w:rFonts w:ascii="Calibri" w:hAnsi="Calibri" w:cs="Calibri"/>
          <w:sz w:val="22"/>
          <w:szCs w:val="22"/>
          <w:lang w:val="en-GB"/>
        </w:rPr>
      </w:pPr>
    </w:p>
    <w:p w14:paraId="63772017" w14:textId="3FC7A1DF" w:rsidR="00B93AA5" w:rsidRPr="00E15D86" w:rsidRDefault="00B93AA5"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lastRenderedPageBreak/>
        <w:t xml:space="preserve">Site </w:t>
      </w:r>
      <w:r w:rsidR="003F71EF" w:rsidRPr="00E15D86">
        <w:rPr>
          <w:rFonts w:ascii="Calibri" w:eastAsia="Calibri" w:hAnsi="Calibri" w:cs="Calibri"/>
          <w:b/>
          <w:sz w:val="22"/>
          <w:szCs w:val="22"/>
        </w:rPr>
        <w:t>Management</w:t>
      </w:r>
    </w:p>
    <w:p w14:paraId="792B8C84" w14:textId="5E8B9250" w:rsidR="001A5F95" w:rsidRPr="00E15D86" w:rsidRDefault="001A5F95" w:rsidP="00AD6BF1">
      <w:pPr>
        <w:pStyle w:val="ListParagraph"/>
        <w:numPr>
          <w:ilvl w:val="0"/>
          <w:numId w:val="18"/>
        </w:numPr>
        <w:spacing w:after="120"/>
        <w:contextualSpacing w:val="0"/>
        <w:rPr>
          <w:rFonts w:ascii="Calibri" w:hAnsi="Calibri" w:cs="Calibri"/>
          <w:sz w:val="22"/>
          <w:szCs w:val="22"/>
          <w:lang w:val="en-GB"/>
        </w:rPr>
      </w:pPr>
      <w:r w:rsidRPr="00E15D86">
        <w:rPr>
          <w:rFonts w:ascii="Calibri" w:hAnsi="Calibri" w:cs="Calibri"/>
          <w:sz w:val="22"/>
          <w:szCs w:val="22"/>
          <w:lang w:val="en-GB"/>
        </w:rPr>
        <w:t xml:space="preserve">All storage of goods and building materials and the carrying out of building operations related to the development proposal shall be carried out within the confines of the property. All vehicles must be parked </w:t>
      </w:r>
      <w:proofErr w:type="gramStart"/>
      <w:r w:rsidRPr="00E15D86">
        <w:rPr>
          <w:rFonts w:ascii="Calibri" w:hAnsi="Calibri" w:cs="Calibri"/>
          <w:sz w:val="22"/>
          <w:szCs w:val="22"/>
          <w:lang w:val="en-GB"/>
        </w:rPr>
        <w:t>legally</w:t>
      </w:r>
      <w:proofErr w:type="gramEnd"/>
      <w:r w:rsidRPr="00E15D86">
        <w:rPr>
          <w:rFonts w:ascii="Calibri" w:hAnsi="Calibri" w:cs="Calibri"/>
          <w:sz w:val="22"/>
          <w:szCs w:val="22"/>
          <w:lang w:val="en-GB"/>
        </w:rPr>
        <w:t xml:space="preserve"> and no vehicles are permitted to be parked over the public footpath. The unloading of building materials over any part of a public road by means of a lift, hoist or tackle projecting over the footway will require separate approval under Section 68 of the </w:t>
      </w:r>
      <w:r w:rsidRPr="00E15D86">
        <w:rPr>
          <w:rFonts w:ascii="Calibri" w:hAnsi="Calibri" w:cs="Calibri"/>
          <w:i/>
          <w:iCs/>
          <w:sz w:val="22"/>
          <w:szCs w:val="22"/>
          <w:lang w:val="en-GB"/>
        </w:rPr>
        <w:t>Local Government Act 1993</w:t>
      </w:r>
      <w:r w:rsidRPr="00E15D86">
        <w:rPr>
          <w:rFonts w:ascii="Calibri" w:hAnsi="Calibri" w:cs="Calibri"/>
          <w:sz w:val="22"/>
          <w:szCs w:val="22"/>
          <w:lang w:val="en-GB"/>
        </w:rPr>
        <w:t xml:space="preserve">. </w:t>
      </w:r>
    </w:p>
    <w:p w14:paraId="16BA9C97" w14:textId="7BF66C19" w:rsidR="001A5F95" w:rsidRPr="00E15D86" w:rsidRDefault="001A5F95" w:rsidP="00AD6BF1">
      <w:pPr>
        <w:pStyle w:val="ListParagraph"/>
        <w:numPr>
          <w:ilvl w:val="0"/>
          <w:numId w:val="18"/>
        </w:numPr>
        <w:spacing w:after="120"/>
        <w:contextualSpacing w:val="0"/>
        <w:rPr>
          <w:rFonts w:ascii="Calibri" w:hAnsi="Calibri" w:cs="Calibri"/>
          <w:sz w:val="22"/>
          <w:szCs w:val="22"/>
          <w:lang w:val="en-GB"/>
        </w:rPr>
      </w:pPr>
      <w:r w:rsidRPr="00E15D86">
        <w:rPr>
          <w:rFonts w:ascii="Calibri" w:hAnsi="Calibri" w:cs="Calibri"/>
          <w:sz w:val="22"/>
          <w:szCs w:val="22"/>
          <w:lang w:val="en-GB"/>
        </w:rPr>
        <w:t>There is to be no storage of materials, stockpiling of excavated material or parking of plant/machinery within the drip line of the crown of any retained trees.</w:t>
      </w:r>
    </w:p>
    <w:p w14:paraId="1016116B" w14:textId="257A5E7F" w:rsidR="001A5F95" w:rsidRPr="00E15D86" w:rsidRDefault="001A5F95" w:rsidP="00AD6BF1">
      <w:pPr>
        <w:pStyle w:val="ListParagraph"/>
        <w:numPr>
          <w:ilvl w:val="0"/>
          <w:numId w:val="18"/>
        </w:numPr>
        <w:spacing w:after="120"/>
        <w:contextualSpacing w:val="0"/>
        <w:rPr>
          <w:rFonts w:ascii="Calibri" w:hAnsi="Calibri" w:cs="Calibri"/>
          <w:sz w:val="22"/>
          <w:szCs w:val="22"/>
          <w:lang w:val="en-GB"/>
        </w:rPr>
      </w:pPr>
      <w:r w:rsidRPr="00E15D86">
        <w:rPr>
          <w:rFonts w:ascii="Calibri" w:hAnsi="Calibri" w:cs="Calibri"/>
          <w:sz w:val="22"/>
          <w:szCs w:val="22"/>
          <w:lang w:val="en-GB"/>
        </w:rPr>
        <w:t>Public footways and roadways adjacent to the site must be cleared of obstructions during construction unless separate approval from Council is obtained to occupy the public road reserve.</w:t>
      </w:r>
    </w:p>
    <w:p w14:paraId="39A6F111" w14:textId="1CB28227" w:rsidR="001A5F95" w:rsidRPr="00E15D86" w:rsidRDefault="001A5F95" w:rsidP="00AD6BF1">
      <w:pPr>
        <w:pStyle w:val="ListParagraph"/>
        <w:numPr>
          <w:ilvl w:val="0"/>
          <w:numId w:val="18"/>
        </w:numPr>
        <w:spacing w:after="120"/>
        <w:contextualSpacing w:val="0"/>
        <w:rPr>
          <w:rFonts w:ascii="Calibri" w:hAnsi="Calibri" w:cs="Calibri"/>
          <w:sz w:val="22"/>
          <w:szCs w:val="22"/>
          <w:lang w:val="en-GB"/>
        </w:rPr>
      </w:pPr>
      <w:r w:rsidRPr="00E15D86">
        <w:rPr>
          <w:rFonts w:ascii="Calibri" w:hAnsi="Calibri" w:cs="Calibri"/>
          <w:sz w:val="22"/>
          <w:szCs w:val="22"/>
          <w:lang w:val="en-GB"/>
        </w:rPr>
        <w:t>All waste materials generated on-site during demolition/construction are to be stored in enclosed containers and deposited in an approved landfill at regular periods.</w:t>
      </w:r>
    </w:p>
    <w:p w14:paraId="547ADFAF" w14:textId="44A1772F" w:rsidR="001A5F95" w:rsidRPr="00E15D86" w:rsidRDefault="001A5F95" w:rsidP="00AD6BF1">
      <w:pPr>
        <w:pStyle w:val="ListParagraph"/>
        <w:numPr>
          <w:ilvl w:val="0"/>
          <w:numId w:val="18"/>
        </w:numPr>
        <w:spacing w:after="120"/>
        <w:contextualSpacing w:val="0"/>
        <w:rPr>
          <w:rFonts w:ascii="Calibri" w:hAnsi="Calibri" w:cs="Calibri"/>
          <w:sz w:val="22"/>
          <w:szCs w:val="22"/>
          <w:lang w:val="en-GB"/>
        </w:rPr>
      </w:pPr>
      <w:r w:rsidRPr="00E15D86">
        <w:rPr>
          <w:rFonts w:ascii="Calibri" w:hAnsi="Calibri" w:cs="Calibri"/>
          <w:sz w:val="22"/>
          <w:szCs w:val="22"/>
          <w:lang w:val="en-GB"/>
        </w:rPr>
        <w:t xml:space="preserve">Any waste materials stored on site must be stored out of view or in such a manner so as not to cause unsightliness when viewed from nearby lands or roadways. </w:t>
      </w:r>
    </w:p>
    <w:p w14:paraId="1D4D200B" w14:textId="7A5A3970" w:rsidR="00B93AA5" w:rsidRPr="00E15D86" w:rsidRDefault="001A5F95" w:rsidP="00AD6BF1">
      <w:pPr>
        <w:pStyle w:val="ListParagraph"/>
        <w:numPr>
          <w:ilvl w:val="0"/>
          <w:numId w:val="18"/>
        </w:numPr>
        <w:spacing w:after="120"/>
        <w:contextualSpacing w:val="0"/>
        <w:rPr>
          <w:rFonts w:ascii="Calibri" w:eastAsia="Calibri" w:hAnsi="Calibri" w:cs="Calibri"/>
          <w:sz w:val="22"/>
          <w:szCs w:val="22"/>
        </w:rPr>
      </w:pPr>
      <w:r w:rsidRPr="00E15D86">
        <w:rPr>
          <w:rFonts w:ascii="Calibri" w:hAnsi="Calibri" w:cs="Calibri"/>
          <w:sz w:val="22"/>
          <w:szCs w:val="22"/>
          <w:lang w:val="en-GB"/>
        </w:rPr>
        <w:t>The site shall be maintained in a clean and orderly condition during construction works.</w:t>
      </w:r>
    </w:p>
    <w:p w14:paraId="3BB78C56" w14:textId="77777777" w:rsidR="00D16099" w:rsidRPr="00E15D86" w:rsidRDefault="00D16099" w:rsidP="00E15D86">
      <w:pPr>
        <w:numPr>
          <w:ilvl w:val="0"/>
          <w:numId w:val="3"/>
        </w:numPr>
        <w:spacing w:after="120"/>
        <w:ind w:hanging="720"/>
        <w:jc w:val="both"/>
        <w:rPr>
          <w:rFonts w:ascii="Calibri" w:eastAsia="Calibri" w:hAnsi="Calibri" w:cs="Calibri"/>
          <w:b/>
          <w:sz w:val="22"/>
          <w:szCs w:val="22"/>
        </w:rPr>
      </w:pPr>
      <w:r w:rsidRPr="00E15D86">
        <w:rPr>
          <w:rFonts w:ascii="Calibri" w:eastAsia="Calibri" w:hAnsi="Calibri" w:cs="Calibri"/>
          <w:b/>
          <w:sz w:val="22"/>
          <w:szCs w:val="22"/>
        </w:rPr>
        <w:t>Inspections</w:t>
      </w:r>
    </w:p>
    <w:p w14:paraId="621099CB" w14:textId="4FF3DA32" w:rsidR="00551729" w:rsidRDefault="00D16099" w:rsidP="00E15D86">
      <w:pPr>
        <w:spacing w:after="120"/>
        <w:ind w:left="720"/>
        <w:rPr>
          <w:rFonts w:ascii="Calibri" w:hAnsi="Calibri" w:cs="Calibri"/>
          <w:sz w:val="22"/>
          <w:szCs w:val="22"/>
        </w:rPr>
      </w:pPr>
      <w:r w:rsidRPr="00E15D86">
        <w:rPr>
          <w:rFonts w:ascii="Calibri" w:hAnsi="Calibri" w:cs="Calibri"/>
          <w:sz w:val="22"/>
          <w:szCs w:val="22"/>
        </w:rPr>
        <w:t xml:space="preserve">The applicant is to obtain a Compliance Certificate from Council or an accredited certifying authority, certifying compliance with the Building Code of Australia, and any other relevant conditions of consent for the stages of construction listed in column 1. </w:t>
      </w:r>
      <w:proofErr w:type="gramStart"/>
      <w:r w:rsidRPr="00E15D86">
        <w:rPr>
          <w:rFonts w:ascii="Calibri" w:hAnsi="Calibri" w:cs="Calibri"/>
          <w:sz w:val="22"/>
          <w:szCs w:val="22"/>
        </w:rPr>
        <w:t>For the purpose of</w:t>
      </w:r>
      <w:proofErr w:type="gramEnd"/>
      <w:r w:rsidRPr="00E15D86">
        <w:rPr>
          <w:rFonts w:ascii="Calibri" w:hAnsi="Calibri" w:cs="Calibri"/>
          <w:sz w:val="22"/>
          <w:szCs w:val="22"/>
        </w:rPr>
        <w:t xml:space="preserve"> obtaining the compliance certificate the work must be inspected by an accredited certifying authority at the time specified in column 2. </w:t>
      </w:r>
    </w:p>
    <w:tbl>
      <w:tblPr>
        <w:tblW w:w="738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127"/>
        <w:gridCol w:w="4830"/>
      </w:tblGrid>
      <w:tr w:rsidR="00551729" w:rsidRPr="00737F41" w14:paraId="61096196" w14:textId="77777777" w:rsidTr="00D53498">
        <w:tc>
          <w:tcPr>
            <w:tcW w:w="425" w:type="dxa"/>
            <w:tcBorders>
              <w:top w:val="single" w:sz="4" w:space="0" w:color="auto"/>
              <w:left w:val="single" w:sz="4" w:space="0" w:color="auto"/>
              <w:bottom w:val="single" w:sz="4" w:space="0" w:color="auto"/>
              <w:right w:val="single" w:sz="4" w:space="0" w:color="auto"/>
            </w:tcBorders>
            <w:shd w:val="clear" w:color="auto" w:fill="25545F"/>
          </w:tcPr>
          <w:p w14:paraId="002409FE" w14:textId="77777777" w:rsidR="00551729" w:rsidRPr="00737F41" w:rsidRDefault="00551729" w:rsidP="00D53498">
            <w:pPr>
              <w:jc w:val="center"/>
              <w:rPr>
                <w:rFonts w:ascii="Calibri" w:hAnsi="Calibri" w:cs="Calibri"/>
                <w:color w:val="FFFFFF"/>
                <w:sz w:val="22"/>
                <w:lang w:val="en-GB"/>
              </w:rPr>
            </w:pPr>
          </w:p>
        </w:tc>
        <w:tc>
          <w:tcPr>
            <w:tcW w:w="2127" w:type="dxa"/>
            <w:tcBorders>
              <w:top w:val="single" w:sz="4" w:space="0" w:color="auto"/>
              <w:left w:val="single" w:sz="4" w:space="0" w:color="auto"/>
              <w:bottom w:val="single" w:sz="4" w:space="0" w:color="auto"/>
              <w:right w:val="single" w:sz="4" w:space="0" w:color="auto"/>
            </w:tcBorders>
            <w:shd w:val="clear" w:color="auto" w:fill="25545F"/>
            <w:hideMark/>
          </w:tcPr>
          <w:p w14:paraId="01A000D0" w14:textId="77777777" w:rsidR="00551729" w:rsidRPr="00737F41" w:rsidRDefault="00551729" w:rsidP="00D53498">
            <w:pPr>
              <w:jc w:val="center"/>
              <w:rPr>
                <w:rFonts w:ascii="Calibri" w:hAnsi="Calibri" w:cs="Calibri"/>
                <w:b/>
                <w:color w:val="FFFFFF"/>
                <w:sz w:val="22"/>
                <w:lang w:val="en-GB"/>
              </w:rPr>
            </w:pPr>
            <w:r w:rsidRPr="00737F41">
              <w:rPr>
                <w:rFonts w:ascii="Calibri" w:hAnsi="Calibri" w:cs="Calibri"/>
                <w:b/>
                <w:color w:val="FFFFFF"/>
                <w:sz w:val="22"/>
                <w:lang w:val="en-GB"/>
              </w:rPr>
              <w:t>Column 1</w:t>
            </w:r>
          </w:p>
        </w:tc>
        <w:tc>
          <w:tcPr>
            <w:tcW w:w="4830" w:type="dxa"/>
            <w:tcBorders>
              <w:top w:val="single" w:sz="4" w:space="0" w:color="auto"/>
              <w:left w:val="single" w:sz="4" w:space="0" w:color="auto"/>
              <w:bottom w:val="single" w:sz="4" w:space="0" w:color="auto"/>
              <w:right w:val="single" w:sz="4" w:space="0" w:color="auto"/>
            </w:tcBorders>
            <w:shd w:val="clear" w:color="auto" w:fill="25545F"/>
            <w:hideMark/>
          </w:tcPr>
          <w:p w14:paraId="724BCD21" w14:textId="77777777" w:rsidR="00551729" w:rsidRPr="00737F41" w:rsidRDefault="00551729" w:rsidP="00D53498">
            <w:pPr>
              <w:jc w:val="center"/>
              <w:rPr>
                <w:rFonts w:ascii="Calibri" w:hAnsi="Calibri" w:cs="Calibri"/>
                <w:b/>
                <w:color w:val="FFFFFF"/>
                <w:sz w:val="22"/>
                <w:lang w:val="en-GB"/>
              </w:rPr>
            </w:pPr>
            <w:r w:rsidRPr="00737F41">
              <w:rPr>
                <w:rFonts w:ascii="Calibri" w:hAnsi="Calibri" w:cs="Calibri"/>
                <w:b/>
                <w:color w:val="FFFFFF"/>
                <w:sz w:val="22"/>
                <w:lang w:val="en-GB"/>
              </w:rPr>
              <w:t>Column 2</w:t>
            </w:r>
          </w:p>
        </w:tc>
      </w:tr>
      <w:tr w:rsidR="00551729" w:rsidRPr="00737F41" w14:paraId="2D755368" w14:textId="77777777" w:rsidTr="00D53498">
        <w:tc>
          <w:tcPr>
            <w:tcW w:w="425" w:type="dxa"/>
            <w:tcBorders>
              <w:top w:val="single" w:sz="4" w:space="0" w:color="auto"/>
              <w:left w:val="single" w:sz="4" w:space="0" w:color="auto"/>
              <w:bottom w:val="single" w:sz="4" w:space="0" w:color="auto"/>
              <w:right w:val="single" w:sz="4" w:space="0" w:color="auto"/>
            </w:tcBorders>
            <w:shd w:val="clear" w:color="auto" w:fill="F7B530"/>
            <w:hideMark/>
          </w:tcPr>
          <w:p w14:paraId="3FF19A9F" w14:textId="77777777" w:rsidR="00551729" w:rsidRPr="00737F41" w:rsidRDefault="00551729" w:rsidP="00D53498">
            <w:pPr>
              <w:tabs>
                <w:tab w:val="center" w:pos="4153"/>
                <w:tab w:val="right" w:pos="8306"/>
              </w:tabs>
              <w:rPr>
                <w:rFonts w:ascii="Calibri" w:hAnsi="Calibri" w:cs="Calibri"/>
                <w:b/>
                <w:sz w:val="22"/>
                <w:lang w:val="en-GB"/>
              </w:rPr>
            </w:pPr>
            <w:r w:rsidRPr="00737F41">
              <w:rPr>
                <w:rFonts w:ascii="Calibri" w:hAnsi="Calibri" w:cs="Calibri"/>
                <w:b/>
                <w:sz w:val="22"/>
                <w:lang w:val="en-GB"/>
              </w:rPr>
              <w:t>A</w:t>
            </w:r>
          </w:p>
        </w:tc>
        <w:tc>
          <w:tcPr>
            <w:tcW w:w="2127" w:type="dxa"/>
            <w:tcBorders>
              <w:top w:val="single" w:sz="4" w:space="0" w:color="auto"/>
              <w:left w:val="single" w:sz="4" w:space="0" w:color="auto"/>
              <w:bottom w:val="single" w:sz="4" w:space="0" w:color="auto"/>
              <w:right w:val="single" w:sz="4" w:space="0" w:color="auto"/>
            </w:tcBorders>
            <w:hideMark/>
          </w:tcPr>
          <w:p w14:paraId="32C5AB84" w14:textId="77777777" w:rsidR="00551729" w:rsidRPr="00737F41" w:rsidRDefault="00551729" w:rsidP="00D53498">
            <w:pPr>
              <w:tabs>
                <w:tab w:val="center" w:pos="4153"/>
                <w:tab w:val="right" w:pos="8306"/>
              </w:tabs>
              <w:rPr>
                <w:rFonts w:ascii="Calibri" w:hAnsi="Calibri" w:cs="Calibri"/>
                <w:b/>
                <w:sz w:val="22"/>
                <w:lang w:val="en-GB"/>
              </w:rPr>
            </w:pPr>
            <w:r w:rsidRPr="00737F41">
              <w:rPr>
                <w:rFonts w:ascii="Calibri" w:hAnsi="Calibri" w:cs="Calibri"/>
                <w:b/>
                <w:sz w:val="22"/>
                <w:lang w:val="en-GB"/>
              </w:rPr>
              <w:t>Footings</w:t>
            </w:r>
          </w:p>
        </w:tc>
        <w:tc>
          <w:tcPr>
            <w:tcW w:w="4830" w:type="dxa"/>
            <w:tcBorders>
              <w:top w:val="single" w:sz="4" w:space="0" w:color="auto"/>
              <w:left w:val="single" w:sz="4" w:space="0" w:color="auto"/>
              <w:bottom w:val="single" w:sz="4" w:space="0" w:color="auto"/>
              <w:right w:val="single" w:sz="4" w:space="0" w:color="auto"/>
            </w:tcBorders>
            <w:hideMark/>
          </w:tcPr>
          <w:p w14:paraId="6451B40D" w14:textId="77777777" w:rsidR="00551729" w:rsidRPr="00737F41" w:rsidRDefault="00551729" w:rsidP="00D53498">
            <w:pPr>
              <w:rPr>
                <w:rFonts w:ascii="Calibri" w:hAnsi="Calibri" w:cs="Calibri"/>
                <w:sz w:val="22"/>
                <w:lang w:val="en-GB"/>
              </w:rPr>
            </w:pPr>
            <w:r w:rsidRPr="00737F41">
              <w:rPr>
                <w:rFonts w:ascii="Calibri" w:hAnsi="Calibri" w:cs="Calibri"/>
                <w:sz w:val="22"/>
                <w:lang w:val="en-GB"/>
              </w:rPr>
              <w:t xml:space="preserve">When the footings have been excavated and all steel reinforcement has been placed in position. </w:t>
            </w:r>
          </w:p>
        </w:tc>
      </w:tr>
      <w:tr w:rsidR="00551729" w:rsidRPr="00737F41" w14:paraId="47B216D8" w14:textId="77777777" w:rsidTr="00D53498">
        <w:tc>
          <w:tcPr>
            <w:tcW w:w="425" w:type="dxa"/>
            <w:tcBorders>
              <w:top w:val="single" w:sz="4" w:space="0" w:color="auto"/>
              <w:left w:val="single" w:sz="4" w:space="0" w:color="auto"/>
              <w:bottom w:val="single" w:sz="4" w:space="0" w:color="auto"/>
              <w:right w:val="single" w:sz="4" w:space="0" w:color="auto"/>
            </w:tcBorders>
            <w:shd w:val="clear" w:color="auto" w:fill="F7B530"/>
          </w:tcPr>
          <w:p w14:paraId="090D79DA" w14:textId="77777777" w:rsidR="00551729" w:rsidRPr="00737F41" w:rsidRDefault="00551729" w:rsidP="00D53498">
            <w:pPr>
              <w:tabs>
                <w:tab w:val="center" w:pos="4153"/>
                <w:tab w:val="right" w:pos="8306"/>
              </w:tabs>
              <w:rPr>
                <w:rFonts w:ascii="Calibri" w:hAnsi="Calibri" w:cs="Calibri"/>
                <w:b/>
                <w:sz w:val="22"/>
                <w:lang w:val="en-GB"/>
              </w:rPr>
            </w:pPr>
          </w:p>
        </w:tc>
        <w:tc>
          <w:tcPr>
            <w:tcW w:w="2127" w:type="dxa"/>
            <w:tcBorders>
              <w:top w:val="single" w:sz="4" w:space="0" w:color="auto"/>
              <w:left w:val="single" w:sz="4" w:space="0" w:color="auto"/>
              <w:bottom w:val="single" w:sz="4" w:space="0" w:color="auto"/>
              <w:right w:val="single" w:sz="4" w:space="0" w:color="auto"/>
            </w:tcBorders>
          </w:tcPr>
          <w:p w14:paraId="65085518" w14:textId="77777777" w:rsidR="00551729" w:rsidRPr="00737F41" w:rsidRDefault="00551729" w:rsidP="00D53498">
            <w:pPr>
              <w:tabs>
                <w:tab w:val="center" w:pos="4153"/>
                <w:tab w:val="right" w:pos="8306"/>
              </w:tabs>
              <w:rPr>
                <w:rFonts w:ascii="Calibri" w:hAnsi="Calibri" w:cs="Calibri"/>
                <w:b/>
                <w:sz w:val="22"/>
                <w:lang w:val="en-GB"/>
              </w:rPr>
            </w:pPr>
            <w:r w:rsidRPr="00737F41">
              <w:rPr>
                <w:rFonts w:ascii="Calibri" w:hAnsi="Calibri" w:cs="Calibri"/>
                <w:b/>
                <w:sz w:val="22"/>
              </w:rPr>
              <w:t>Excavation</w:t>
            </w:r>
          </w:p>
        </w:tc>
        <w:tc>
          <w:tcPr>
            <w:tcW w:w="4830" w:type="dxa"/>
            <w:tcBorders>
              <w:top w:val="single" w:sz="4" w:space="0" w:color="auto"/>
              <w:left w:val="single" w:sz="4" w:space="0" w:color="auto"/>
              <w:bottom w:val="single" w:sz="4" w:space="0" w:color="auto"/>
              <w:right w:val="single" w:sz="4" w:space="0" w:color="auto"/>
            </w:tcBorders>
          </w:tcPr>
          <w:p w14:paraId="0BB55CB4" w14:textId="77777777" w:rsidR="00551729" w:rsidRPr="00737F41" w:rsidRDefault="00551729" w:rsidP="00D53498">
            <w:pPr>
              <w:rPr>
                <w:rFonts w:ascii="Calibri" w:hAnsi="Calibri" w:cs="Calibri"/>
                <w:sz w:val="22"/>
                <w:lang w:val="en-GB"/>
              </w:rPr>
            </w:pPr>
            <w:r w:rsidRPr="00737F41">
              <w:rPr>
                <w:rFonts w:ascii="Calibri" w:hAnsi="Calibri" w:cs="Calibri"/>
                <w:sz w:val="22"/>
              </w:rPr>
              <w:t>When the excavation of the hole for the swimming pool has been completed and bedding material has been levelled out.</w:t>
            </w:r>
          </w:p>
        </w:tc>
      </w:tr>
      <w:tr w:rsidR="00551729" w:rsidRPr="00737F41" w14:paraId="788536F9" w14:textId="77777777" w:rsidTr="00D53498">
        <w:tc>
          <w:tcPr>
            <w:tcW w:w="425" w:type="dxa"/>
            <w:tcBorders>
              <w:top w:val="single" w:sz="4" w:space="0" w:color="auto"/>
              <w:left w:val="single" w:sz="4" w:space="0" w:color="auto"/>
              <w:bottom w:val="single" w:sz="4" w:space="0" w:color="auto"/>
              <w:right w:val="single" w:sz="4" w:space="0" w:color="auto"/>
            </w:tcBorders>
            <w:shd w:val="clear" w:color="auto" w:fill="F7B530"/>
          </w:tcPr>
          <w:p w14:paraId="162331D1" w14:textId="77777777" w:rsidR="00551729" w:rsidRPr="00737F41" w:rsidRDefault="00551729" w:rsidP="00D53498">
            <w:pPr>
              <w:tabs>
                <w:tab w:val="center" w:pos="4153"/>
                <w:tab w:val="right" w:pos="8306"/>
              </w:tabs>
              <w:rPr>
                <w:rFonts w:ascii="Calibri" w:hAnsi="Calibri" w:cs="Calibri"/>
                <w:b/>
                <w:sz w:val="22"/>
                <w:lang w:val="en-GB"/>
              </w:rPr>
            </w:pPr>
          </w:p>
        </w:tc>
        <w:tc>
          <w:tcPr>
            <w:tcW w:w="2127" w:type="dxa"/>
            <w:tcBorders>
              <w:top w:val="single" w:sz="4" w:space="0" w:color="auto"/>
              <w:left w:val="single" w:sz="4" w:space="0" w:color="auto"/>
              <w:bottom w:val="single" w:sz="4" w:space="0" w:color="auto"/>
              <w:right w:val="single" w:sz="4" w:space="0" w:color="auto"/>
            </w:tcBorders>
          </w:tcPr>
          <w:p w14:paraId="5F3ACE21" w14:textId="77777777" w:rsidR="00551729" w:rsidRPr="00737F41" w:rsidRDefault="00551729" w:rsidP="00D53498">
            <w:pPr>
              <w:tabs>
                <w:tab w:val="center" w:pos="4153"/>
                <w:tab w:val="right" w:pos="8306"/>
              </w:tabs>
              <w:rPr>
                <w:rFonts w:ascii="Calibri" w:hAnsi="Calibri" w:cs="Calibri"/>
                <w:b/>
                <w:sz w:val="22"/>
              </w:rPr>
            </w:pPr>
            <w:r w:rsidRPr="00737F41">
              <w:rPr>
                <w:rFonts w:ascii="Calibri" w:hAnsi="Calibri" w:cs="Calibri"/>
                <w:b/>
                <w:sz w:val="22"/>
              </w:rPr>
              <w:t>Bond beam</w:t>
            </w:r>
          </w:p>
        </w:tc>
        <w:tc>
          <w:tcPr>
            <w:tcW w:w="4830" w:type="dxa"/>
            <w:tcBorders>
              <w:top w:val="single" w:sz="4" w:space="0" w:color="auto"/>
              <w:left w:val="single" w:sz="4" w:space="0" w:color="auto"/>
              <w:bottom w:val="single" w:sz="4" w:space="0" w:color="auto"/>
              <w:right w:val="single" w:sz="4" w:space="0" w:color="auto"/>
            </w:tcBorders>
          </w:tcPr>
          <w:p w14:paraId="6E02B275" w14:textId="77777777" w:rsidR="00551729" w:rsidRPr="00737F41" w:rsidRDefault="00551729" w:rsidP="00D53498">
            <w:pPr>
              <w:rPr>
                <w:rFonts w:ascii="Calibri" w:hAnsi="Calibri" w:cs="Calibri"/>
                <w:sz w:val="22"/>
              </w:rPr>
            </w:pPr>
            <w:r w:rsidRPr="00737F41">
              <w:rPr>
                <w:rFonts w:ascii="Calibri" w:hAnsi="Calibri" w:cs="Calibri"/>
                <w:sz w:val="22"/>
              </w:rPr>
              <w:t>When reinforcement steel has been placed in position for the swimming pool.</w:t>
            </w:r>
          </w:p>
        </w:tc>
      </w:tr>
      <w:tr w:rsidR="00551729" w:rsidRPr="00737F41" w14:paraId="50000871" w14:textId="77777777" w:rsidTr="00D53498">
        <w:trPr>
          <w:trHeight w:val="339"/>
        </w:trPr>
        <w:tc>
          <w:tcPr>
            <w:tcW w:w="425" w:type="dxa"/>
            <w:tcBorders>
              <w:top w:val="single" w:sz="4" w:space="0" w:color="auto"/>
              <w:left w:val="single" w:sz="4" w:space="0" w:color="auto"/>
              <w:bottom w:val="single" w:sz="4" w:space="0" w:color="auto"/>
              <w:right w:val="single" w:sz="4" w:space="0" w:color="auto"/>
            </w:tcBorders>
            <w:shd w:val="clear" w:color="auto" w:fill="F7B530"/>
            <w:hideMark/>
          </w:tcPr>
          <w:p w14:paraId="299AF40E" w14:textId="77777777" w:rsidR="00551729" w:rsidRPr="00737F41" w:rsidRDefault="00551729" w:rsidP="00D53498">
            <w:pPr>
              <w:rPr>
                <w:rFonts w:ascii="Calibri" w:hAnsi="Calibri" w:cs="Calibri"/>
                <w:b/>
                <w:sz w:val="22"/>
                <w:lang w:val="en-GB"/>
              </w:rPr>
            </w:pPr>
            <w:r w:rsidRPr="00737F41">
              <w:rPr>
                <w:rFonts w:ascii="Calibri" w:hAnsi="Calibri" w:cs="Calibri"/>
                <w:b/>
                <w:sz w:val="22"/>
                <w:lang w:val="en-GB"/>
              </w:rPr>
              <w:t>B</w:t>
            </w:r>
          </w:p>
        </w:tc>
        <w:tc>
          <w:tcPr>
            <w:tcW w:w="2127" w:type="dxa"/>
            <w:tcBorders>
              <w:top w:val="single" w:sz="4" w:space="0" w:color="auto"/>
              <w:left w:val="single" w:sz="4" w:space="0" w:color="auto"/>
              <w:bottom w:val="single" w:sz="4" w:space="0" w:color="auto"/>
              <w:right w:val="single" w:sz="4" w:space="0" w:color="auto"/>
            </w:tcBorders>
          </w:tcPr>
          <w:p w14:paraId="389191D5" w14:textId="77777777" w:rsidR="00551729" w:rsidRPr="00737F41" w:rsidRDefault="00551729" w:rsidP="00D53498">
            <w:pPr>
              <w:rPr>
                <w:rFonts w:ascii="Calibri" w:hAnsi="Calibri" w:cs="Calibri"/>
                <w:b/>
                <w:sz w:val="22"/>
                <w:lang w:val="en-GB"/>
              </w:rPr>
            </w:pPr>
            <w:r w:rsidRPr="00737F41">
              <w:rPr>
                <w:rFonts w:ascii="Calibri" w:hAnsi="Calibri" w:cs="Calibri"/>
                <w:b/>
                <w:sz w:val="22"/>
                <w:lang w:val="en-GB"/>
              </w:rPr>
              <w:t>Slab</w:t>
            </w:r>
          </w:p>
          <w:p w14:paraId="43945C90" w14:textId="77777777" w:rsidR="00551729" w:rsidRPr="00737F41" w:rsidRDefault="00551729" w:rsidP="00D53498">
            <w:pPr>
              <w:rPr>
                <w:rFonts w:ascii="Calibri" w:hAnsi="Calibri" w:cs="Calibri"/>
                <w:b/>
                <w:sz w:val="22"/>
                <w:lang w:val="en-GB"/>
              </w:rPr>
            </w:pPr>
          </w:p>
        </w:tc>
        <w:tc>
          <w:tcPr>
            <w:tcW w:w="4830" w:type="dxa"/>
            <w:tcBorders>
              <w:top w:val="single" w:sz="4" w:space="0" w:color="auto"/>
              <w:left w:val="single" w:sz="4" w:space="0" w:color="auto"/>
              <w:bottom w:val="single" w:sz="4" w:space="0" w:color="auto"/>
              <w:right w:val="single" w:sz="4" w:space="0" w:color="auto"/>
            </w:tcBorders>
            <w:hideMark/>
          </w:tcPr>
          <w:p w14:paraId="2DAFE564" w14:textId="77777777" w:rsidR="00551729" w:rsidRPr="00737F41" w:rsidRDefault="00551729" w:rsidP="00D53498">
            <w:pPr>
              <w:rPr>
                <w:rFonts w:ascii="Calibri" w:hAnsi="Calibri" w:cs="Calibri"/>
                <w:sz w:val="22"/>
                <w:lang w:val="en-GB"/>
              </w:rPr>
            </w:pPr>
            <w:r w:rsidRPr="00737F41">
              <w:rPr>
                <w:rFonts w:ascii="Calibri" w:hAnsi="Calibri" w:cs="Calibri"/>
                <w:sz w:val="22"/>
                <w:lang w:val="en-GB"/>
              </w:rPr>
              <w:t>When reinforcement steel has been placed in position in any concrete slab, irrespective of whether the slab is suspended, on the ground, or on fill.</w:t>
            </w:r>
          </w:p>
        </w:tc>
      </w:tr>
      <w:tr w:rsidR="00551729" w:rsidRPr="00737F41" w14:paraId="66CAC313" w14:textId="77777777" w:rsidTr="00D53498">
        <w:tc>
          <w:tcPr>
            <w:tcW w:w="425" w:type="dxa"/>
            <w:tcBorders>
              <w:top w:val="single" w:sz="4" w:space="0" w:color="auto"/>
              <w:left w:val="single" w:sz="4" w:space="0" w:color="auto"/>
              <w:bottom w:val="single" w:sz="4" w:space="0" w:color="auto"/>
              <w:right w:val="single" w:sz="4" w:space="0" w:color="auto"/>
            </w:tcBorders>
            <w:shd w:val="clear" w:color="auto" w:fill="F7B530"/>
            <w:hideMark/>
          </w:tcPr>
          <w:p w14:paraId="2C50AC19" w14:textId="77777777" w:rsidR="00551729" w:rsidRPr="00737F41" w:rsidRDefault="00551729" w:rsidP="00D53498">
            <w:pPr>
              <w:rPr>
                <w:rFonts w:ascii="Calibri" w:hAnsi="Calibri" w:cs="Calibri"/>
                <w:b/>
                <w:sz w:val="22"/>
                <w:lang w:val="en-GB"/>
              </w:rPr>
            </w:pPr>
            <w:r w:rsidRPr="00737F41">
              <w:rPr>
                <w:rFonts w:ascii="Calibri" w:hAnsi="Calibri" w:cs="Calibri"/>
                <w:b/>
                <w:sz w:val="22"/>
                <w:lang w:val="en-GB"/>
              </w:rPr>
              <w:t>C</w:t>
            </w:r>
          </w:p>
        </w:tc>
        <w:tc>
          <w:tcPr>
            <w:tcW w:w="2127" w:type="dxa"/>
            <w:tcBorders>
              <w:top w:val="single" w:sz="4" w:space="0" w:color="auto"/>
              <w:left w:val="single" w:sz="4" w:space="0" w:color="auto"/>
              <w:bottom w:val="single" w:sz="4" w:space="0" w:color="auto"/>
              <w:right w:val="single" w:sz="4" w:space="0" w:color="auto"/>
            </w:tcBorders>
            <w:hideMark/>
          </w:tcPr>
          <w:p w14:paraId="2DE6F4C7" w14:textId="77777777" w:rsidR="00551729" w:rsidRPr="00737F41" w:rsidRDefault="00551729" w:rsidP="00D53498">
            <w:pPr>
              <w:rPr>
                <w:rFonts w:ascii="Calibri" w:hAnsi="Calibri" w:cs="Calibri"/>
                <w:b/>
                <w:sz w:val="22"/>
                <w:lang w:val="en-GB"/>
              </w:rPr>
            </w:pPr>
            <w:r w:rsidRPr="00737F41">
              <w:rPr>
                <w:rFonts w:ascii="Calibri" w:hAnsi="Calibri" w:cs="Calibri"/>
                <w:b/>
                <w:sz w:val="22"/>
                <w:lang w:val="en-GB"/>
              </w:rPr>
              <w:t>Wall Frame</w:t>
            </w:r>
          </w:p>
        </w:tc>
        <w:tc>
          <w:tcPr>
            <w:tcW w:w="4830" w:type="dxa"/>
            <w:tcBorders>
              <w:top w:val="single" w:sz="4" w:space="0" w:color="auto"/>
              <w:left w:val="single" w:sz="4" w:space="0" w:color="auto"/>
              <w:bottom w:val="single" w:sz="4" w:space="0" w:color="auto"/>
              <w:right w:val="single" w:sz="4" w:space="0" w:color="auto"/>
            </w:tcBorders>
            <w:hideMark/>
          </w:tcPr>
          <w:p w14:paraId="10494AE4" w14:textId="77777777" w:rsidR="00551729" w:rsidRPr="00737F41" w:rsidRDefault="00551729" w:rsidP="00D53498">
            <w:pPr>
              <w:rPr>
                <w:rFonts w:ascii="Calibri" w:hAnsi="Calibri" w:cs="Calibri"/>
                <w:sz w:val="22"/>
                <w:lang w:val="en-GB"/>
              </w:rPr>
            </w:pPr>
            <w:r w:rsidRPr="00737F41">
              <w:rPr>
                <w:rFonts w:ascii="Calibri" w:hAnsi="Calibri" w:cs="Calibri"/>
                <w:sz w:val="22"/>
                <w:lang w:val="en-GB"/>
              </w:rPr>
              <w:t xml:space="preserve">When the wall frame has been constructed, prior to cladding and hot and cold plumbing completed. </w:t>
            </w:r>
          </w:p>
        </w:tc>
      </w:tr>
      <w:tr w:rsidR="00551729" w:rsidRPr="00737F41" w14:paraId="1539D109" w14:textId="77777777" w:rsidTr="00D53498">
        <w:tc>
          <w:tcPr>
            <w:tcW w:w="425" w:type="dxa"/>
            <w:tcBorders>
              <w:top w:val="single" w:sz="4" w:space="0" w:color="auto"/>
              <w:left w:val="single" w:sz="4" w:space="0" w:color="auto"/>
              <w:bottom w:val="single" w:sz="4" w:space="0" w:color="auto"/>
              <w:right w:val="single" w:sz="4" w:space="0" w:color="auto"/>
            </w:tcBorders>
            <w:shd w:val="clear" w:color="auto" w:fill="F7B530"/>
            <w:hideMark/>
          </w:tcPr>
          <w:p w14:paraId="0BAA9D3A" w14:textId="77777777" w:rsidR="00551729" w:rsidRPr="00737F41" w:rsidRDefault="00551729" w:rsidP="00D53498">
            <w:pPr>
              <w:rPr>
                <w:rFonts w:ascii="Calibri" w:hAnsi="Calibri" w:cs="Calibri"/>
                <w:b/>
                <w:sz w:val="22"/>
                <w:lang w:val="en-GB"/>
              </w:rPr>
            </w:pPr>
            <w:r w:rsidRPr="00737F41">
              <w:rPr>
                <w:rFonts w:ascii="Calibri" w:hAnsi="Calibri" w:cs="Calibri"/>
                <w:b/>
                <w:sz w:val="22"/>
                <w:lang w:val="en-GB"/>
              </w:rPr>
              <w:t>D</w:t>
            </w:r>
          </w:p>
        </w:tc>
        <w:tc>
          <w:tcPr>
            <w:tcW w:w="2127" w:type="dxa"/>
            <w:tcBorders>
              <w:top w:val="single" w:sz="4" w:space="0" w:color="auto"/>
              <w:left w:val="single" w:sz="4" w:space="0" w:color="auto"/>
              <w:bottom w:val="single" w:sz="4" w:space="0" w:color="auto"/>
              <w:right w:val="single" w:sz="4" w:space="0" w:color="auto"/>
            </w:tcBorders>
            <w:hideMark/>
          </w:tcPr>
          <w:p w14:paraId="2B5E6E12" w14:textId="77777777" w:rsidR="00551729" w:rsidRPr="00737F41" w:rsidRDefault="00551729" w:rsidP="00D53498">
            <w:pPr>
              <w:rPr>
                <w:rFonts w:ascii="Calibri" w:hAnsi="Calibri" w:cs="Calibri"/>
                <w:b/>
                <w:sz w:val="22"/>
                <w:lang w:val="en-GB"/>
              </w:rPr>
            </w:pPr>
            <w:r w:rsidRPr="00737F41">
              <w:rPr>
                <w:rFonts w:ascii="Calibri" w:hAnsi="Calibri" w:cs="Calibri"/>
                <w:b/>
                <w:sz w:val="22"/>
                <w:lang w:val="en-GB"/>
              </w:rPr>
              <w:t>Roof Frame</w:t>
            </w:r>
          </w:p>
        </w:tc>
        <w:tc>
          <w:tcPr>
            <w:tcW w:w="4830" w:type="dxa"/>
            <w:tcBorders>
              <w:top w:val="single" w:sz="4" w:space="0" w:color="auto"/>
              <w:left w:val="single" w:sz="4" w:space="0" w:color="auto"/>
              <w:bottom w:val="single" w:sz="4" w:space="0" w:color="auto"/>
              <w:right w:val="single" w:sz="4" w:space="0" w:color="auto"/>
            </w:tcBorders>
            <w:hideMark/>
          </w:tcPr>
          <w:p w14:paraId="60B184A0" w14:textId="77777777" w:rsidR="00551729" w:rsidRPr="00737F41" w:rsidRDefault="00551729" w:rsidP="00D53498">
            <w:pPr>
              <w:rPr>
                <w:rFonts w:ascii="Calibri" w:hAnsi="Calibri" w:cs="Calibri"/>
                <w:sz w:val="22"/>
                <w:lang w:val="en-GB"/>
              </w:rPr>
            </w:pPr>
            <w:r w:rsidRPr="00737F41">
              <w:rPr>
                <w:rFonts w:ascii="Calibri" w:hAnsi="Calibri" w:cs="Calibri"/>
                <w:sz w:val="22"/>
                <w:lang w:val="en-GB"/>
              </w:rPr>
              <w:t xml:space="preserve">When the roof frame has been constructed, prior to sheeting. </w:t>
            </w:r>
          </w:p>
        </w:tc>
      </w:tr>
      <w:tr w:rsidR="00551729" w:rsidRPr="00737F41" w14:paraId="785ABBFF" w14:textId="77777777" w:rsidTr="00D53498">
        <w:tc>
          <w:tcPr>
            <w:tcW w:w="425" w:type="dxa"/>
            <w:tcBorders>
              <w:top w:val="single" w:sz="4" w:space="0" w:color="auto"/>
              <w:left w:val="single" w:sz="4" w:space="0" w:color="auto"/>
              <w:bottom w:val="single" w:sz="4" w:space="0" w:color="auto"/>
              <w:right w:val="single" w:sz="4" w:space="0" w:color="auto"/>
            </w:tcBorders>
            <w:shd w:val="clear" w:color="auto" w:fill="F7B530"/>
            <w:hideMark/>
          </w:tcPr>
          <w:p w14:paraId="6614F0C0" w14:textId="77777777" w:rsidR="00551729" w:rsidRPr="00737F41" w:rsidRDefault="00551729" w:rsidP="00D53498">
            <w:pPr>
              <w:rPr>
                <w:rFonts w:ascii="Calibri" w:hAnsi="Calibri" w:cs="Calibri"/>
                <w:b/>
                <w:sz w:val="22"/>
                <w:lang w:val="en-GB"/>
              </w:rPr>
            </w:pPr>
            <w:r w:rsidRPr="00737F41">
              <w:rPr>
                <w:rFonts w:ascii="Calibri" w:hAnsi="Calibri" w:cs="Calibri"/>
                <w:b/>
                <w:sz w:val="22"/>
                <w:lang w:val="en-GB"/>
              </w:rPr>
              <w:t>E</w:t>
            </w:r>
          </w:p>
        </w:tc>
        <w:tc>
          <w:tcPr>
            <w:tcW w:w="2127" w:type="dxa"/>
            <w:tcBorders>
              <w:top w:val="single" w:sz="4" w:space="0" w:color="auto"/>
              <w:left w:val="single" w:sz="4" w:space="0" w:color="auto"/>
              <w:bottom w:val="single" w:sz="4" w:space="0" w:color="auto"/>
              <w:right w:val="single" w:sz="4" w:space="0" w:color="auto"/>
            </w:tcBorders>
            <w:hideMark/>
          </w:tcPr>
          <w:p w14:paraId="4C64F594" w14:textId="77777777" w:rsidR="00551729" w:rsidRPr="00737F41" w:rsidRDefault="00551729" w:rsidP="00D53498">
            <w:pPr>
              <w:rPr>
                <w:rFonts w:ascii="Calibri" w:hAnsi="Calibri" w:cs="Calibri"/>
                <w:b/>
                <w:sz w:val="22"/>
                <w:lang w:val="en-GB"/>
              </w:rPr>
            </w:pPr>
            <w:r w:rsidRPr="00737F41">
              <w:rPr>
                <w:rFonts w:ascii="Calibri" w:hAnsi="Calibri" w:cs="Calibri"/>
                <w:b/>
                <w:sz w:val="22"/>
                <w:lang w:val="en-GB"/>
              </w:rPr>
              <w:t>Wet Areas</w:t>
            </w:r>
          </w:p>
        </w:tc>
        <w:tc>
          <w:tcPr>
            <w:tcW w:w="4830" w:type="dxa"/>
            <w:tcBorders>
              <w:top w:val="single" w:sz="4" w:space="0" w:color="auto"/>
              <w:left w:val="single" w:sz="4" w:space="0" w:color="auto"/>
              <w:bottom w:val="single" w:sz="4" w:space="0" w:color="auto"/>
              <w:right w:val="single" w:sz="4" w:space="0" w:color="auto"/>
            </w:tcBorders>
            <w:hideMark/>
          </w:tcPr>
          <w:p w14:paraId="582E03F5" w14:textId="77777777" w:rsidR="00551729" w:rsidRPr="00737F41" w:rsidRDefault="00551729" w:rsidP="00D53498">
            <w:pPr>
              <w:rPr>
                <w:rFonts w:ascii="Calibri" w:hAnsi="Calibri" w:cs="Calibri"/>
                <w:sz w:val="22"/>
                <w:lang w:val="en-GB"/>
              </w:rPr>
            </w:pPr>
            <w:r w:rsidRPr="00737F41">
              <w:rPr>
                <w:rFonts w:ascii="Calibri" w:hAnsi="Calibri" w:cs="Calibri"/>
                <w:sz w:val="22"/>
                <w:lang w:val="en-GB"/>
              </w:rPr>
              <w:t xml:space="preserve">When flashing to all wet areas, including the bathroom, </w:t>
            </w:r>
            <w:proofErr w:type="gramStart"/>
            <w:r w:rsidRPr="00737F41">
              <w:rPr>
                <w:rFonts w:ascii="Calibri" w:hAnsi="Calibri" w:cs="Calibri"/>
                <w:sz w:val="22"/>
                <w:lang w:val="en-GB"/>
              </w:rPr>
              <w:t>wash room</w:t>
            </w:r>
            <w:proofErr w:type="gramEnd"/>
            <w:r w:rsidRPr="00737F41">
              <w:rPr>
                <w:rFonts w:ascii="Calibri" w:hAnsi="Calibri" w:cs="Calibri"/>
                <w:sz w:val="22"/>
                <w:lang w:val="en-GB"/>
              </w:rPr>
              <w:t xml:space="preserve">, water closet, shower recess </w:t>
            </w:r>
            <w:proofErr w:type="gramStart"/>
            <w:r w:rsidRPr="00737F41">
              <w:rPr>
                <w:rFonts w:ascii="Calibri" w:hAnsi="Calibri" w:cs="Calibri"/>
                <w:sz w:val="22"/>
                <w:lang w:val="en-GB"/>
              </w:rPr>
              <w:t>have</w:t>
            </w:r>
            <w:proofErr w:type="gramEnd"/>
            <w:r w:rsidRPr="00737F41">
              <w:rPr>
                <w:rFonts w:ascii="Calibri" w:hAnsi="Calibri" w:cs="Calibri"/>
                <w:sz w:val="22"/>
                <w:lang w:val="en-GB"/>
              </w:rPr>
              <w:t xml:space="preserve"> been completed. </w:t>
            </w:r>
          </w:p>
        </w:tc>
      </w:tr>
      <w:tr w:rsidR="00551729" w:rsidRPr="00737F41" w14:paraId="6827F631" w14:textId="77777777" w:rsidTr="00D53498">
        <w:tc>
          <w:tcPr>
            <w:tcW w:w="425" w:type="dxa"/>
            <w:tcBorders>
              <w:top w:val="single" w:sz="4" w:space="0" w:color="auto"/>
              <w:left w:val="single" w:sz="4" w:space="0" w:color="auto"/>
              <w:bottom w:val="single" w:sz="4" w:space="0" w:color="auto"/>
              <w:right w:val="single" w:sz="4" w:space="0" w:color="auto"/>
            </w:tcBorders>
            <w:shd w:val="clear" w:color="auto" w:fill="F7B530"/>
            <w:hideMark/>
          </w:tcPr>
          <w:p w14:paraId="4BEB185A" w14:textId="77777777" w:rsidR="00551729" w:rsidRPr="00737F41" w:rsidRDefault="00551729" w:rsidP="00D53498">
            <w:pPr>
              <w:rPr>
                <w:rFonts w:ascii="Calibri" w:hAnsi="Calibri" w:cs="Calibri"/>
                <w:b/>
                <w:sz w:val="22"/>
                <w:lang w:val="en-GB"/>
              </w:rPr>
            </w:pPr>
            <w:r w:rsidRPr="00737F41">
              <w:rPr>
                <w:rFonts w:ascii="Calibri" w:hAnsi="Calibri" w:cs="Calibri"/>
                <w:b/>
                <w:sz w:val="22"/>
                <w:lang w:val="en-GB"/>
              </w:rPr>
              <w:t>F</w:t>
            </w:r>
          </w:p>
        </w:tc>
        <w:tc>
          <w:tcPr>
            <w:tcW w:w="2127" w:type="dxa"/>
            <w:tcBorders>
              <w:top w:val="single" w:sz="4" w:space="0" w:color="auto"/>
              <w:left w:val="single" w:sz="4" w:space="0" w:color="auto"/>
              <w:bottom w:val="single" w:sz="4" w:space="0" w:color="auto"/>
              <w:right w:val="single" w:sz="4" w:space="0" w:color="auto"/>
            </w:tcBorders>
            <w:hideMark/>
          </w:tcPr>
          <w:p w14:paraId="15121222" w14:textId="77777777" w:rsidR="00551729" w:rsidRPr="00737F41" w:rsidRDefault="00551729" w:rsidP="00D53498">
            <w:pPr>
              <w:rPr>
                <w:rFonts w:ascii="Calibri" w:hAnsi="Calibri" w:cs="Calibri"/>
                <w:b/>
                <w:sz w:val="22"/>
                <w:lang w:val="en-GB"/>
              </w:rPr>
            </w:pPr>
            <w:r w:rsidRPr="00737F41">
              <w:rPr>
                <w:rFonts w:ascii="Calibri" w:hAnsi="Calibri" w:cs="Calibri"/>
                <w:b/>
                <w:sz w:val="22"/>
                <w:lang w:val="en-GB"/>
              </w:rPr>
              <w:t>Internal drainage</w:t>
            </w:r>
          </w:p>
        </w:tc>
        <w:tc>
          <w:tcPr>
            <w:tcW w:w="4830" w:type="dxa"/>
            <w:tcBorders>
              <w:top w:val="single" w:sz="4" w:space="0" w:color="auto"/>
              <w:left w:val="single" w:sz="4" w:space="0" w:color="auto"/>
              <w:bottom w:val="single" w:sz="4" w:space="0" w:color="auto"/>
              <w:right w:val="single" w:sz="4" w:space="0" w:color="auto"/>
            </w:tcBorders>
            <w:hideMark/>
          </w:tcPr>
          <w:p w14:paraId="714E693B" w14:textId="77777777" w:rsidR="00551729" w:rsidRPr="00737F41" w:rsidRDefault="00551729" w:rsidP="00D53498">
            <w:pPr>
              <w:tabs>
                <w:tab w:val="center" w:pos="4153"/>
                <w:tab w:val="right" w:pos="8306"/>
              </w:tabs>
              <w:rPr>
                <w:rFonts w:ascii="Calibri" w:hAnsi="Calibri" w:cs="Calibri"/>
                <w:sz w:val="22"/>
                <w:lang w:val="en-GB"/>
              </w:rPr>
            </w:pPr>
            <w:r w:rsidRPr="00737F41">
              <w:rPr>
                <w:rFonts w:ascii="Calibri" w:hAnsi="Calibri" w:cs="Calibri"/>
                <w:sz w:val="22"/>
                <w:lang w:val="en-GB"/>
              </w:rPr>
              <w:t>When all internal plumbing work is completed and prior to concealment.</w:t>
            </w:r>
          </w:p>
        </w:tc>
      </w:tr>
      <w:tr w:rsidR="00551729" w:rsidRPr="00737F41" w14:paraId="36C31B3E" w14:textId="77777777" w:rsidTr="00D53498">
        <w:tc>
          <w:tcPr>
            <w:tcW w:w="425" w:type="dxa"/>
            <w:tcBorders>
              <w:top w:val="single" w:sz="4" w:space="0" w:color="auto"/>
              <w:left w:val="single" w:sz="4" w:space="0" w:color="auto"/>
              <w:bottom w:val="single" w:sz="4" w:space="0" w:color="auto"/>
              <w:right w:val="single" w:sz="4" w:space="0" w:color="auto"/>
            </w:tcBorders>
            <w:shd w:val="clear" w:color="auto" w:fill="F7B530"/>
          </w:tcPr>
          <w:p w14:paraId="601C9615" w14:textId="77777777" w:rsidR="00551729" w:rsidRPr="00737F41" w:rsidRDefault="00551729" w:rsidP="00D53498">
            <w:pPr>
              <w:rPr>
                <w:rFonts w:ascii="Calibri" w:hAnsi="Calibri" w:cs="Calibri"/>
                <w:b/>
                <w:sz w:val="22"/>
                <w:lang w:val="en-GB"/>
              </w:rPr>
            </w:pPr>
          </w:p>
        </w:tc>
        <w:tc>
          <w:tcPr>
            <w:tcW w:w="2127" w:type="dxa"/>
            <w:tcBorders>
              <w:top w:val="single" w:sz="4" w:space="0" w:color="auto"/>
              <w:left w:val="single" w:sz="4" w:space="0" w:color="auto"/>
              <w:bottom w:val="single" w:sz="4" w:space="0" w:color="auto"/>
              <w:right w:val="single" w:sz="4" w:space="0" w:color="auto"/>
            </w:tcBorders>
          </w:tcPr>
          <w:p w14:paraId="43B68D21" w14:textId="77777777" w:rsidR="00551729" w:rsidRPr="00737F41" w:rsidRDefault="00551729" w:rsidP="00D53498">
            <w:pPr>
              <w:rPr>
                <w:rFonts w:ascii="Calibri" w:hAnsi="Calibri" w:cs="Calibri"/>
                <w:b/>
                <w:sz w:val="22"/>
                <w:lang w:val="en-GB"/>
              </w:rPr>
            </w:pPr>
            <w:r w:rsidRPr="00737F41">
              <w:rPr>
                <w:rFonts w:ascii="Calibri" w:hAnsi="Calibri" w:cs="Calibri"/>
                <w:b/>
                <w:sz w:val="22"/>
              </w:rPr>
              <w:t>Pool fencing</w:t>
            </w:r>
          </w:p>
        </w:tc>
        <w:tc>
          <w:tcPr>
            <w:tcW w:w="4830" w:type="dxa"/>
            <w:tcBorders>
              <w:top w:val="single" w:sz="4" w:space="0" w:color="auto"/>
              <w:left w:val="single" w:sz="4" w:space="0" w:color="auto"/>
              <w:bottom w:val="single" w:sz="4" w:space="0" w:color="auto"/>
              <w:right w:val="single" w:sz="4" w:space="0" w:color="auto"/>
            </w:tcBorders>
          </w:tcPr>
          <w:p w14:paraId="4D50FB3C" w14:textId="77777777" w:rsidR="00551729" w:rsidRPr="00737F41" w:rsidRDefault="00551729" w:rsidP="00D53498">
            <w:pPr>
              <w:tabs>
                <w:tab w:val="center" w:pos="4153"/>
                <w:tab w:val="right" w:pos="8306"/>
              </w:tabs>
              <w:rPr>
                <w:rFonts w:ascii="Calibri" w:hAnsi="Calibri" w:cs="Calibri"/>
                <w:sz w:val="22"/>
                <w:lang w:val="en-GB"/>
              </w:rPr>
            </w:pPr>
            <w:r w:rsidRPr="00737F41">
              <w:rPr>
                <w:rFonts w:ascii="Calibri" w:hAnsi="Calibri" w:cs="Calibri"/>
                <w:sz w:val="22"/>
              </w:rPr>
              <w:t xml:space="preserve">When fencing is complete </w:t>
            </w:r>
            <w:r w:rsidRPr="00737F41">
              <w:rPr>
                <w:rFonts w:ascii="Calibri" w:hAnsi="Calibri" w:cs="Calibri"/>
                <w:i/>
                <w:sz w:val="22"/>
              </w:rPr>
              <w:t>(NB:  fencing is to be in situ prior to filling of the swimming pool)</w:t>
            </w:r>
          </w:p>
        </w:tc>
      </w:tr>
      <w:tr w:rsidR="00551729" w:rsidRPr="00737F41" w14:paraId="59DFA93F" w14:textId="77777777" w:rsidTr="00D53498">
        <w:tc>
          <w:tcPr>
            <w:tcW w:w="425" w:type="dxa"/>
            <w:tcBorders>
              <w:top w:val="single" w:sz="4" w:space="0" w:color="auto"/>
              <w:left w:val="single" w:sz="4" w:space="0" w:color="auto"/>
              <w:bottom w:val="single" w:sz="4" w:space="0" w:color="auto"/>
              <w:right w:val="single" w:sz="4" w:space="0" w:color="auto"/>
            </w:tcBorders>
            <w:shd w:val="clear" w:color="auto" w:fill="F7B530"/>
            <w:hideMark/>
          </w:tcPr>
          <w:p w14:paraId="75F8E952" w14:textId="77777777" w:rsidR="00551729" w:rsidRPr="00737F41" w:rsidRDefault="00551729" w:rsidP="00D53498">
            <w:pPr>
              <w:rPr>
                <w:rFonts w:ascii="Calibri" w:hAnsi="Calibri" w:cs="Calibri"/>
                <w:b/>
                <w:sz w:val="22"/>
                <w:lang w:val="en-GB"/>
              </w:rPr>
            </w:pPr>
            <w:r w:rsidRPr="00737F41">
              <w:rPr>
                <w:rFonts w:ascii="Calibri" w:hAnsi="Calibri" w:cs="Calibri"/>
                <w:b/>
                <w:sz w:val="22"/>
                <w:lang w:val="en-GB"/>
              </w:rPr>
              <w:lastRenderedPageBreak/>
              <w:t>G</w:t>
            </w:r>
          </w:p>
        </w:tc>
        <w:tc>
          <w:tcPr>
            <w:tcW w:w="2127" w:type="dxa"/>
            <w:tcBorders>
              <w:top w:val="single" w:sz="4" w:space="0" w:color="auto"/>
              <w:left w:val="single" w:sz="4" w:space="0" w:color="auto"/>
              <w:bottom w:val="single" w:sz="4" w:space="0" w:color="auto"/>
              <w:right w:val="single" w:sz="4" w:space="0" w:color="auto"/>
            </w:tcBorders>
            <w:hideMark/>
          </w:tcPr>
          <w:p w14:paraId="691BD9C9" w14:textId="77777777" w:rsidR="00551729" w:rsidRPr="00737F41" w:rsidRDefault="00551729" w:rsidP="00D53498">
            <w:pPr>
              <w:rPr>
                <w:rFonts w:ascii="Calibri" w:hAnsi="Calibri" w:cs="Calibri"/>
                <w:b/>
                <w:sz w:val="22"/>
                <w:lang w:val="en-GB"/>
              </w:rPr>
            </w:pPr>
            <w:r w:rsidRPr="00737F41">
              <w:rPr>
                <w:rFonts w:ascii="Calibri" w:hAnsi="Calibri" w:cs="Calibri"/>
                <w:b/>
                <w:sz w:val="22"/>
                <w:lang w:val="en-GB"/>
              </w:rPr>
              <w:t>External drainage</w:t>
            </w:r>
          </w:p>
        </w:tc>
        <w:tc>
          <w:tcPr>
            <w:tcW w:w="4830" w:type="dxa"/>
            <w:tcBorders>
              <w:top w:val="single" w:sz="4" w:space="0" w:color="auto"/>
              <w:left w:val="single" w:sz="4" w:space="0" w:color="auto"/>
              <w:bottom w:val="single" w:sz="4" w:space="0" w:color="auto"/>
              <w:right w:val="single" w:sz="4" w:space="0" w:color="auto"/>
            </w:tcBorders>
            <w:hideMark/>
          </w:tcPr>
          <w:p w14:paraId="6C7EDC8B" w14:textId="77777777" w:rsidR="00551729" w:rsidRPr="00737F41" w:rsidRDefault="00551729" w:rsidP="00D53498">
            <w:pPr>
              <w:tabs>
                <w:tab w:val="center" w:pos="4153"/>
                <w:tab w:val="right" w:pos="8306"/>
              </w:tabs>
              <w:rPr>
                <w:rFonts w:ascii="Calibri" w:hAnsi="Calibri" w:cs="Calibri"/>
                <w:sz w:val="22"/>
                <w:lang w:val="en-GB"/>
              </w:rPr>
            </w:pPr>
            <w:r w:rsidRPr="00737F41">
              <w:rPr>
                <w:rFonts w:ascii="Calibri" w:hAnsi="Calibri" w:cs="Calibri"/>
                <w:sz w:val="22"/>
                <w:lang w:val="en-GB"/>
              </w:rPr>
              <w:t>When all external plumbing work is installed and prior to concealment.</w:t>
            </w:r>
          </w:p>
        </w:tc>
      </w:tr>
      <w:tr w:rsidR="00551729" w:rsidRPr="00737F41" w14:paraId="2A5FB37D" w14:textId="77777777" w:rsidTr="00D53498">
        <w:tc>
          <w:tcPr>
            <w:tcW w:w="425" w:type="dxa"/>
            <w:tcBorders>
              <w:top w:val="single" w:sz="4" w:space="0" w:color="auto"/>
              <w:left w:val="single" w:sz="4" w:space="0" w:color="auto"/>
              <w:bottom w:val="single" w:sz="4" w:space="0" w:color="auto"/>
              <w:right w:val="single" w:sz="4" w:space="0" w:color="auto"/>
            </w:tcBorders>
            <w:shd w:val="clear" w:color="auto" w:fill="F7B530"/>
            <w:hideMark/>
          </w:tcPr>
          <w:p w14:paraId="746CAD53" w14:textId="77777777" w:rsidR="00551729" w:rsidRPr="00737F41" w:rsidRDefault="00551729" w:rsidP="00D53498">
            <w:pPr>
              <w:rPr>
                <w:rFonts w:ascii="Calibri" w:hAnsi="Calibri" w:cs="Calibri"/>
                <w:b/>
                <w:sz w:val="22"/>
                <w:lang w:val="en-GB"/>
              </w:rPr>
            </w:pPr>
            <w:r w:rsidRPr="00737F41">
              <w:rPr>
                <w:rFonts w:ascii="Calibri" w:hAnsi="Calibri" w:cs="Calibri"/>
                <w:b/>
                <w:sz w:val="22"/>
                <w:lang w:val="en-GB"/>
              </w:rPr>
              <w:t>H</w:t>
            </w:r>
          </w:p>
        </w:tc>
        <w:tc>
          <w:tcPr>
            <w:tcW w:w="2127" w:type="dxa"/>
            <w:tcBorders>
              <w:top w:val="single" w:sz="4" w:space="0" w:color="auto"/>
              <w:left w:val="single" w:sz="4" w:space="0" w:color="auto"/>
              <w:bottom w:val="single" w:sz="4" w:space="0" w:color="auto"/>
              <w:right w:val="single" w:sz="4" w:space="0" w:color="auto"/>
            </w:tcBorders>
            <w:hideMark/>
          </w:tcPr>
          <w:p w14:paraId="08424862" w14:textId="77777777" w:rsidR="00551729" w:rsidRPr="00737F41" w:rsidRDefault="00551729" w:rsidP="00D53498">
            <w:pPr>
              <w:rPr>
                <w:rFonts w:ascii="Calibri" w:hAnsi="Calibri" w:cs="Calibri"/>
                <w:b/>
                <w:sz w:val="22"/>
                <w:lang w:val="en-GB"/>
              </w:rPr>
            </w:pPr>
            <w:r w:rsidRPr="00737F41">
              <w:rPr>
                <w:rFonts w:ascii="Calibri" w:hAnsi="Calibri" w:cs="Calibri"/>
                <w:b/>
                <w:sz w:val="22"/>
                <w:lang w:val="en-GB"/>
              </w:rPr>
              <w:t>Final</w:t>
            </w:r>
          </w:p>
        </w:tc>
        <w:tc>
          <w:tcPr>
            <w:tcW w:w="4830" w:type="dxa"/>
            <w:tcBorders>
              <w:top w:val="single" w:sz="4" w:space="0" w:color="auto"/>
              <w:left w:val="single" w:sz="4" w:space="0" w:color="auto"/>
              <w:bottom w:val="single" w:sz="4" w:space="0" w:color="auto"/>
              <w:right w:val="single" w:sz="4" w:space="0" w:color="auto"/>
            </w:tcBorders>
            <w:hideMark/>
          </w:tcPr>
          <w:p w14:paraId="71DF9B8F" w14:textId="77777777" w:rsidR="00551729" w:rsidRPr="00737F41" w:rsidRDefault="00551729" w:rsidP="00D53498">
            <w:pPr>
              <w:rPr>
                <w:rFonts w:ascii="Calibri" w:hAnsi="Calibri" w:cs="Calibri"/>
                <w:sz w:val="22"/>
                <w:lang w:val="en-GB"/>
              </w:rPr>
            </w:pPr>
            <w:r w:rsidRPr="00737F41">
              <w:rPr>
                <w:rFonts w:ascii="Calibri" w:hAnsi="Calibri" w:cs="Calibri"/>
                <w:sz w:val="22"/>
              </w:rPr>
              <w:t>Prior to occupation of the buildings and use of swimming pool.</w:t>
            </w:r>
          </w:p>
        </w:tc>
      </w:tr>
    </w:tbl>
    <w:p w14:paraId="091B714D" w14:textId="18965D36" w:rsidR="00D16099" w:rsidRPr="00551729" w:rsidRDefault="00D16099" w:rsidP="00551729">
      <w:pPr>
        <w:rPr>
          <w:rFonts w:ascii="Calibri" w:hAnsi="Calibri" w:cs="Calibri"/>
          <w:sz w:val="22"/>
          <w:lang w:val="en-GB"/>
        </w:rPr>
      </w:pPr>
    </w:p>
    <w:p w14:paraId="0F85F053" w14:textId="4A94E65A" w:rsidR="00D16099" w:rsidRPr="00D765BF" w:rsidRDefault="001D0F57" w:rsidP="00E15D86">
      <w:pPr>
        <w:numPr>
          <w:ilvl w:val="0"/>
          <w:numId w:val="3"/>
        </w:numPr>
        <w:spacing w:after="120"/>
        <w:ind w:hanging="720"/>
        <w:jc w:val="both"/>
        <w:rPr>
          <w:rFonts w:ascii="Calibri" w:eastAsia="Calibri" w:hAnsi="Calibri" w:cs="Calibri"/>
          <w:b/>
          <w:sz w:val="22"/>
        </w:rPr>
      </w:pPr>
      <w:r w:rsidRPr="001D0F57">
        <w:rPr>
          <w:rFonts w:ascii="Calibri" w:eastAsia="Calibri" w:hAnsi="Calibri" w:cs="Calibri"/>
          <w:b/>
          <w:sz w:val="22"/>
        </w:rPr>
        <w:t>Plumbing and Drainage</w:t>
      </w:r>
    </w:p>
    <w:p w14:paraId="2061659D" w14:textId="77777777" w:rsidR="00D16099" w:rsidRPr="00D765BF" w:rsidRDefault="00D16099" w:rsidP="00E15D86">
      <w:pPr>
        <w:spacing w:after="120"/>
        <w:ind w:left="720"/>
        <w:rPr>
          <w:rFonts w:ascii="Calibri" w:hAnsi="Calibri" w:cs="Calibri"/>
          <w:sz w:val="22"/>
          <w:lang w:val="en-GB"/>
        </w:rPr>
      </w:pPr>
      <w:r w:rsidRPr="00D765BF">
        <w:rPr>
          <w:rFonts w:ascii="Calibri" w:hAnsi="Calibri" w:cs="Calibri"/>
          <w:sz w:val="22"/>
          <w:lang w:val="en-GB"/>
        </w:rPr>
        <w:t>All plumbing and drainage work shall be carried out by a licensed plumber and drainer and to the requirements of AS/NZS 3500 and the National Plumbing Code of Australia (Volume 3 of the NCC).</w:t>
      </w:r>
    </w:p>
    <w:p w14:paraId="091F590C" w14:textId="77777777" w:rsidR="00D16099" w:rsidRPr="00D765BF" w:rsidRDefault="00D16099" w:rsidP="00E15D86">
      <w:pPr>
        <w:spacing w:after="120"/>
        <w:ind w:left="1418" w:hanging="698"/>
        <w:rPr>
          <w:rFonts w:ascii="Calibri" w:hAnsi="Calibri" w:cs="Calibri"/>
          <w:sz w:val="22"/>
          <w:szCs w:val="22"/>
          <w:lang w:val="en-GB"/>
        </w:rPr>
      </w:pPr>
      <w:r w:rsidRPr="00D765BF">
        <w:rPr>
          <w:rFonts w:ascii="Calibri" w:hAnsi="Calibri" w:cs="Calibri"/>
          <w:b/>
          <w:sz w:val="22"/>
          <w:szCs w:val="22"/>
          <w:lang w:val="en-GB"/>
        </w:rPr>
        <w:t>Note1:</w:t>
      </w:r>
      <w:r w:rsidRPr="00D765BF">
        <w:rPr>
          <w:rFonts w:ascii="Calibri" w:hAnsi="Calibri" w:cs="Calibri"/>
          <w:sz w:val="22"/>
          <w:szCs w:val="22"/>
          <w:lang w:val="en-GB"/>
        </w:rPr>
        <w:t xml:space="preserve"> </w:t>
      </w:r>
      <w:r w:rsidRPr="00D765BF">
        <w:rPr>
          <w:rFonts w:ascii="Calibri" w:hAnsi="Calibri" w:cs="Calibri"/>
          <w:sz w:val="22"/>
          <w:szCs w:val="22"/>
          <w:lang w:val="en"/>
        </w:rPr>
        <w:t>Notice of Work is to be issued to the Council no later than 2 business days before the work concerned is carried out.</w:t>
      </w:r>
    </w:p>
    <w:p w14:paraId="4FD36EDD" w14:textId="2F980989" w:rsidR="002E1D65" w:rsidRDefault="00D16099" w:rsidP="00E15D86">
      <w:pPr>
        <w:spacing w:after="120"/>
        <w:ind w:left="1418" w:hanging="698"/>
        <w:rPr>
          <w:rFonts w:ascii="Calibri" w:hAnsi="Calibri" w:cs="Calibri"/>
          <w:sz w:val="22"/>
          <w:szCs w:val="22"/>
          <w:lang w:val="en"/>
        </w:rPr>
      </w:pPr>
      <w:r w:rsidRPr="00D765BF">
        <w:rPr>
          <w:rFonts w:ascii="Calibri" w:hAnsi="Calibri" w:cs="Calibri"/>
          <w:b/>
          <w:sz w:val="22"/>
          <w:szCs w:val="22"/>
          <w:lang w:val="en-GB"/>
        </w:rPr>
        <w:t>Note 2:</w:t>
      </w:r>
      <w:r w:rsidRPr="00D765BF">
        <w:rPr>
          <w:rFonts w:ascii="Calibri" w:hAnsi="Calibri" w:cs="Calibri"/>
          <w:sz w:val="22"/>
          <w:szCs w:val="22"/>
          <w:lang w:val="en-GB"/>
        </w:rPr>
        <w:t xml:space="preserve"> A </w:t>
      </w:r>
      <w:r w:rsidRPr="00D765BF">
        <w:rPr>
          <w:rFonts w:ascii="Calibri" w:hAnsi="Calibri" w:cs="Calibri"/>
          <w:sz w:val="22"/>
          <w:szCs w:val="22"/>
          <w:lang w:val="en"/>
        </w:rPr>
        <w:t xml:space="preserve">Certificate of Compliance for the plumbing and drainage work identified in Colum 1 at the times specified in Colum 2 must be obtained from Council: </w:t>
      </w:r>
    </w:p>
    <w:tbl>
      <w:tblPr>
        <w:tblW w:w="825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645"/>
        <w:gridCol w:w="5180"/>
      </w:tblGrid>
      <w:tr w:rsidR="002E1D65" w:rsidRPr="00737F41" w14:paraId="79FB4813" w14:textId="77777777" w:rsidTr="00D53498">
        <w:tc>
          <w:tcPr>
            <w:tcW w:w="425" w:type="dxa"/>
            <w:tcBorders>
              <w:top w:val="single" w:sz="4" w:space="0" w:color="auto"/>
              <w:left w:val="single" w:sz="4" w:space="0" w:color="auto"/>
              <w:bottom w:val="single" w:sz="4" w:space="0" w:color="auto"/>
              <w:right w:val="single" w:sz="4" w:space="0" w:color="auto"/>
            </w:tcBorders>
            <w:shd w:val="clear" w:color="auto" w:fill="25545F"/>
          </w:tcPr>
          <w:p w14:paraId="7CAA5748" w14:textId="77777777" w:rsidR="002E1D65" w:rsidRPr="00737F41" w:rsidRDefault="002E1D65" w:rsidP="00D53498">
            <w:pPr>
              <w:jc w:val="center"/>
              <w:rPr>
                <w:rFonts w:ascii="Calibri" w:hAnsi="Calibri" w:cs="Calibri"/>
                <w:color w:val="FFFFFF"/>
                <w:sz w:val="22"/>
                <w:lang w:val="en-GB"/>
              </w:rPr>
            </w:pPr>
          </w:p>
        </w:tc>
        <w:tc>
          <w:tcPr>
            <w:tcW w:w="2645" w:type="dxa"/>
            <w:tcBorders>
              <w:top w:val="single" w:sz="4" w:space="0" w:color="auto"/>
              <w:left w:val="single" w:sz="4" w:space="0" w:color="auto"/>
              <w:bottom w:val="single" w:sz="4" w:space="0" w:color="auto"/>
              <w:right w:val="single" w:sz="4" w:space="0" w:color="auto"/>
            </w:tcBorders>
            <w:shd w:val="clear" w:color="auto" w:fill="25545F"/>
            <w:hideMark/>
          </w:tcPr>
          <w:p w14:paraId="2DE35780" w14:textId="77777777" w:rsidR="002E1D65" w:rsidRPr="00737F41" w:rsidRDefault="002E1D65" w:rsidP="00D53498">
            <w:pPr>
              <w:jc w:val="center"/>
              <w:rPr>
                <w:rFonts w:ascii="Calibri" w:hAnsi="Calibri" w:cs="Calibri"/>
                <w:b/>
                <w:color w:val="FFFFFF"/>
                <w:sz w:val="22"/>
                <w:lang w:val="en-GB"/>
              </w:rPr>
            </w:pPr>
            <w:r w:rsidRPr="00737F41">
              <w:rPr>
                <w:rFonts w:ascii="Calibri" w:hAnsi="Calibri" w:cs="Calibri"/>
                <w:b/>
                <w:color w:val="FFFFFF"/>
                <w:sz w:val="22"/>
                <w:lang w:val="en-GB"/>
              </w:rPr>
              <w:t>Column 1</w:t>
            </w:r>
          </w:p>
        </w:tc>
        <w:tc>
          <w:tcPr>
            <w:tcW w:w="5180" w:type="dxa"/>
            <w:tcBorders>
              <w:top w:val="single" w:sz="4" w:space="0" w:color="auto"/>
              <w:left w:val="single" w:sz="4" w:space="0" w:color="auto"/>
              <w:bottom w:val="single" w:sz="4" w:space="0" w:color="auto"/>
              <w:right w:val="single" w:sz="4" w:space="0" w:color="auto"/>
            </w:tcBorders>
            <w:shd w:val="clear" w:color="auto" w:fill="25545F"/>
            <w:hideMark/>
          </w:tcPr>
          <w:p w14:paraId="05A0842C" w14:textId="77777777" w:rsidR="002E1D65" w:rsidRPr="00737F41" w:rsidRDefault="002E1D65" w:rsidP="00D53498">
            <w:pPr>
              <w:jc w:val="center"/>
              <w:rPr>
                <w:rFonts w:ascii="Calibri" w:hAnsi="Calibri" w:cs="Calibri"/>
                <w:b/>
                <w:color w:val="FFFFFF"/>
                <w:sz w:val="22"/>
                <w:lang w:val="en-GB"/>
              </w:rPr>
            </w:pPr>
            <w:r w:rsidRPr="00737F41">
              <w:rPr>
                <w:rFonts w:ascii="Calibri" w:hAnsi="Calibri" w:cs="Calibri"/>
                <w:b/>
                <w:color w:val="FFFFFF"/>
                <w:sz w:val="22"/>
                <w:lang w:val="en-GB"/>
              </w:rPr>
              <w:t>Column 2</w:t>
            </w:r>
          </w:p>
        </w:tc>
      </w:tr>
      <w:tr w:rsidR="002E1D65" w:rsidRPr="00737F41" w14:paraId="6F42C15B" w14:textId="77777777" w:rsidTr="00D53498">
        <w:tc>
          <w:tcPr>
            <w:tcW w:w="425" w:type="dxa"/>
            <w:tcBorders>
              <w:top w:val="single" w:sz="4" w:space="0" w:color="auto"/>
              <w:left w:val="single" w:sz="4" w:space="0" w:color="auto"/>
              <w:bottom w:val="single" w:sz="4" w:space="0" w:color="auto"/>
              <w:right w:val="single" w:sz="4" w:space="0" w:color="auto"/>
            </w:tcBorders>
            <w:shd w:val="clear" w:color="auto" w:fill="F7B530"/>
            <w:hideMark/>
          </w:tcPr>
          <w:p w14:paraId="3808F4AB" w14:textId="77777777" w:rsidR="002E1D65" w:rsidRPr="00737F41" w:rsidRDefault="002E1D65" w:rsidP="00D53498">
            <w:pPr>
              <w:tabs>
                <w:tab w:val="center" w:pos="4153"/>
                <w:tab w:val="right" w:pos="8306"/>
              </w:tabs>
              <w:rPr>
                <w:rFonts w:ascii="Calibri" w:hAnsi="Calibri" w:cs="Calibri"/>
                <w:b/>
                <w:sz w:val="22"/>
                <w:lang w:val="en-GB"/>
              </w:rPr>
            </w:pPr>
            <w:r w:rsidRPr="00737F41">
              <w:rPr>
                <w:rFonts w:ascii="Calibri" w:hAnsi="Calibri" w:cs="Calibri"/>
                <w:b/>
                <w:sz w:val="22"/>
                <w:lang w:val="en-GB"/>
              </w:rPr>
              <w:t>A</w:t>
            </w:r>
          </w:p>
        </w:tc>
        <w:tc>
          <w:tcPr>
            <w:tcW w:w="2645" w:type="dxa"/>
            <w:tcBorders>
              <w:top w:val="single" w:sz="4" w:space="0" w:color="auto"/>
              <w:left w:val="single" w:sz="4" w:space="0" w:color="auto"/>
              <w:bottom w:val="single" w:sz="4" w:space="0" w:color="auto"/>
              <w:right w:val="single" w:sz="4" w:space="0" w:color="auto"/>
            </w:tcBorders>
            <w:hideMark/>
          </w:tcPr>
          <w:p w14:paraId="4A9F1006" w14:textId="77777777" w:rsidR="002E1D65" w:rsidRPr="00737F41" w:rsidRDefault="002E1D65" w:rsidP="00D53498">
            <w:pPr>
              <w:tabs>
                <w:tab w:val="center" w:pos="4153"/>
                <w:tab w:val="right" w:pos="8306"/>
              </w:tabs>
              <w:rPr>
                <w:rFonts w:ascii="Calibri" w:hAnsi="Calibri" w:cs="Calibri"/>
                <w:b/>
                <w:sz w:val="22"/>
                <w:lang w:val="en-GB"/>
              </w:rPr>
            </w:pPr>
            <w:r w:rsidRPr="00737F41">
              <w:rPr>
                <w:rFonts w:ascii="Calibri" w:hAnsi="Calibri" w:cs="Calibri"/>
                <w:b/>
                <w:sz w:val="22"/>
                <w:lang w:val="en-GB"/>
              </w:rPr>
              <w:t>Internal Sewer Drainage</w:t>
            </w:r>
          </w:p>
        </w:tc>
        <w:tc>
          <w:tcPr>
            <w:tcW w:w="5180" w:type="dxa"/>
            <w:tcBorders>
              <w:top w:val="single" w:sz="4" w:space="0" w:color="auto"/>
              <w:left w:val="single" w:sz="4" w:space="0" w:color="auto"/>
              <w:bottom w:val="single" w:sz="4" w:space="0" w:color="auto"/>
              <w:right w:val="single" w:sz="4" w:space="0" w:color="auto"/>
            </w:tcBorders>
            <w:hideMark/>
          </w:tcPr>
          <w:p w14:paraId="53369018" w14:textId="77777777" w:rsidR="002E1D65" w:rsidRPr="00737F41" w:rsidRDefault="002E1D65" w:rsidP="00D53498">
            <w:pPr>
              <w:rPr>
                <w:rFonts w:ascii="Calibri" w:hAnsi="Calibri" w:cs="Calibri"/>
                <w:sz w:val="22"/>
                <w:lang w:val="en-GB"/>
              </w:rPr>
            </w:pPr>
            <w:r w:rsidRPr="00737F41">
              <w:rPr>
                <w:rFonts w:ascii="Calibri" w:hAnsi="Calibri" w:cs="Calibri"/>
                <w:sz w:val="22"/>
                <w:lang w:val="en-GB"/>
              </w:rPr>
              <w:t>When all internal plumbing and drainage work is installed and prior to concealment.</w:t>
            </w:r>
          </w:p>
        </w:tc>
      </w:tr>
      <w:tr w:rsidR="002E1D65" w:rsidRPr="00737F41" w14:paraId="45FEEC31" w14:textId="77777777" w:rsidTr="00D53498">
        <w:trPr>
          <w:trHeight w:val="468"/>
        </w:trPr>
        <w:tc>
          <w:tcPr>
            <w:tcW w:w="425" w:type="dxa"/>
            <w:tcBorders>
              <w:top w:val="single" w:sz="4" w:space="0" w:color="auto"/>
              <w:left w:val="single" w:sz="4" w:space="0" w:color="auto"/>
              <w:bottom w:val="single" w:sz="4" w:space="0" w:color="auto"/>
              <w:right w:val="single" w:sz="4" w:space="0" w:color="auto"/>
            </w:tcBorders>
            <w:shd w:val="clear" w:color="auto" w:fill="F7B530"/>
            <w:hideMark/>
          </w:tcPr>
          <w:p w14:paraId="6F00BBB0" w14:textId="77777777" w:rsidR="002E1D65" w:rsidRPr="00737F41" w:rsidRDefault="002E1D65" w:rsidP="00D53498">
            <w:pPr>
              <w:rPr>
                <w:rFonts w:ascii="Calibri" w:hAnsi="Calibri" w:cs="Calibri"/>
                <w:b/>
                <w:sz w:val="22"/>
                <w:lang w:val="en-GB"/>
              </w:rPr>
            </w:pPr>
            <w:r w:rsidRPr="00737F41">
              <w:rPr>
                <w:rFonts w:ascii="Calibri" w:hAnsi="Calibri" w:cs="Calibri"/>
                <w:b/>
                <w:sz w:val="22"/>
                <w:lang w:val="en-GB"/>
              </w:rPr>
              <w:t>B</w:t>
            </w:r>
          </w:p>
        </w:tc>
        <w:tc>
          <w:tcPr>
            <w:tcW w:w="2645" w:type="dxa"/>
            <w:tcBorders>
              <w:top w:val="single" w:sz="4" w:space="0" w:color="auto"/>
              <w:left w:val="single" w:sz="4" w:space="0" w:color="auto"/>
              <w:bottom w:val="single" w:sz="4" w:space="0" w:color="auto"/>
              <w:right w:val="single" w:sz="4" w:space="0" w:color="auto"/>
            </w:tcBorders>
            <w:hideMark/>
          </w:tcPr>
          <w:p w14:paraId="0A2D440E" w14:textId="77777777" w:rsidR="002E1D65" w:rsidRPr="00737F41" w:rsidRDefault="002E1D65" w:rsidP="00D53498">
            <w:pPr>
              <w:rPr>
                <w:rFonts w:ascii="Calibri" w:hAnsi="Calibri" w:cs="Calibri"/>
                <w:b/>
                <w:sz w:val="22"/>
                <w:lang w:val="en-GB"/>
              </w:rPr>
            </w:pPr>
            <w:r w:rsidRPr="00737F41">
              <w:rPr>
                <w:rFonts w:ascii="Calibri" w:hAnsi="Calibri" w:cs="Calibri"/>
                <w:b/>
                <w:sz w:val="22"/>
                <w:lang w:val="en-GB"/>
              </w:rPr>
              <w:t>External Sewer Drainage</w:t>
            </w:r>
          </w:p>
        </w:tc>
        <w:tc>
          <w:tcPr>
            <w:tcW w:w="5180" w:type="dxa"/>
            <w:tcBorders>
              <w:top w:val="single" w:sz="4" w:space="0" w:color="auto"/>
              <w:left w:val="single" w:sz="4" w:space="0" w:color="auto"/>
              <w:bottom w:val="single" w:sz="4" w:space="0" w:color="auto"/>
              <w:right w:val="single" w:sz="4" w:space="0" w:color="auto"/>
            </w:tcBorders>
            <w:hideMark/>
          </w:tcPr>
          <w:p w14:paraId="05987CF8" w14:textId="77777777" w:rsidR="002E1D65" w:rsidRPr="00737F41" w:rsidRDefault="002E1D65" w:rsidP="00D53498">
            <w:pPr>
              <w:rPr>
                <w:rFonts w:ascii="Calibri" w:hAnsi="Calibri" w:cs="Calibri"/>
                <w:sz w:val="22"/>
                <w:lang w:val="en-GB"/>
              </w:rPr>
            </w:pPr>
            <w:r w:rsidRPr="00737F41">
              <w:rPr>
                <w:rFonts w:ascii="Calibri" w:hAnsi="Calibri" w:cs="Calibri"/>
                <w:sz w:val="22"/>
                <w:lang w:val="en-GB"/>
              </w:rPr>
              <w:t>When all internal plumbing and drainage work is installed and prior to concealment.</w:t>
            </w:r>
          </w:p>
        </w:tc>
      </w:tr>
      <w:tr w:rsidR="002E1D65" w:rsidRPr="00737F41" w14:paraId="68A82ECE" w14:textId="77777777" w:rsidTr="00D53498">
        <w:tc>
          <w:tcPr>
            <w:tcW w:w="425" w:type="dxa"/>
            <w:tcBorders>
              <w:top w:val="single" w:sz="4" w:space="0" w:color="auto"/>
              <w:left w:val="single" w:sz="4" w:space="0" w:color="auto"/>
              <w:bottom w:val="single" w:sz="4" w:space="0" w:color="auto"/>
              <w:right w:val="single" w:sz="4" w:space="0" w:color="auto"/>
            </w:tcBorders>
            <w:shd w:val="clear" w:color="auto" w:fill="F7B530"/>
            <w:hideMark/>
          </w:tcPr>
          <w:p w14:paraId="5FB7F32F" w14:textId="77777777" w:rsidR="002E1D65" w:rsidRPr="00737F41" w:rsidRDefault="002E1D65" w:rsidP="00D53498">
            <w:pPr>
              <w:rPr>
                <w:rFonts w:ascii="Calibri" w:hAnsi="Calibri" w:cs="Calibri"/>
                <w:b/>
                <w:sz w:val="22"/>
                <w:lang w:val="en-GB"/>
              </w:rPr>
            </w:pPr>
            <w:r w:rsidRPr="00737F41">
              <w:rPr>
                <w:rFonts w:ascii="Calibri" w:hAnsi="Calibri" w:cs="Calibri"/>
                <w:b/>
                <w:sz w:val="22"/>
                <w:lang w:val="en-GB"/>
              </w:rPr>
              <w:t>C</w:t>
            </w:r>
          </w:p>
        </w:tc>
        <w:tc>
          <w:tcPr>
            <w:tcW w:w="2645" w:type="dxa"/>
            <w:tcBorders>
              <w:top w:val="single" w:sz="4" w:space="0" w:color="auto"/>
              <w:left w:val="single" w:sz="4" w:space="0" w:color="auto"/>
              <w:bottom w:val="single" w:sz="4" w:space="0" w:color="auto"/>
              <w:right w:val="single" w:sz="4" w:space="0" w:color="auto"/>
            </w:tcBorders>
            <w:hideMark/>
          </w:tcPr>
          <w:p w14:paraId="2EF934AE" w14:textId="77777777" w:rsidR="002E1D65" w:rsidRPr="00737F41" w:rsidRDefault="002E1D65" w:rsidP="00D53498">
            <w:pPr>
              <w:rPr>
                <w:rFonts w:ascii="Calibri" w:hAnsi="Calibri" w:cs="Calibri"/>
                <w:b/>
                <w:sz w:val="22"/>
                <w:lang w:val="en-GB"/>
              </w:rPr>
            </w:pPr>
            <w:r w:rsidRPr="00737F41">
              <w:rPr>
                <w:rFonts w:ascii="Calibri" w:hAnsi="Calibri" w:cs="Calibri"/>
                <w:b/>
                <w:sz w:val="22"/>
                <w:lang w:val="en-GB"/>
              </w:rPr>
              <w:t>Stormwater Drainage</w:t>
            </w:r>
          </w:p>
        </w:tc>
        <w:tc>
          <w:tcPr>
            <w:tcW w:w="5180" w:type="dxa"/>
            <w:tcBorders>
              <w:top w:val="single" w:sz="4" w:space="0" w:color="auto"/>
              <w:left w:val="single" w:sz="4" w:space="0" w:color="auto"/>
              <w:bottom w:val="single" w:sz="4" w:space="0" w:color="auto"/>
              <w:right w:val="single" w:sz="4" w:space="0" w:color="auto"/>
            </w:tcBorders>
            <w:hideMark/>
          </w:tcPr>
          <w:p w14:paraId="2966D28D" w14:textId="77777777" w:rsidR="002E1D65" w:rsidRPr="00737F41" w:rsidRDefault="002E1D65" w:rsidP="00D53498">
            <w:pPr>
              <w:rPr>
                <w:rFonts w:ascii="Calibri" w:hAnsi="Calibri" w:cs="Calibri"/>
                <w:sz w:val="22"/>
                <w:lang w:val="en-GB"/>
              </w:rPr>
            </w:pPr>
            <w:r w:rsidRPr="00737F41">
              <w:rPr>
                <w:rFonts w:ascii="Calibri" w:hAnsi="Calibri" w:cs="Calibri"/>
                <w:sz w:val="22"/>
                <w:lang w:val="en-GB"/>
              </w:rPr>
              <w:t xml:space="preserve">When all external stormwater drainage work is installed and prior to concealment. </w:t>
            </w:r>
          </w:p>
        </w:tc>
      </w:tr>
      <w:tr w:rsidR="002E1D65" w:rsidRPr="00737F41" w14:paraId="3EE4442B" w14:textId="77777777" w:rsidTr="00D53498">
        <w:tc>
          <w:tcPr>
            <w:tcW w:w="425" w:type="dxa"/>
            <w:tcBorders>
              <w:top w:val="single" w:sz="4" w:space="0" w:color="auto"/>
              <w:left w:val="single" w:sz="4" w:space="0" w:color="auto"/>
              <w:bottom w:val="single" w:sz="4" w:space="0" w:color="auto"/>
              <w:right w:val="single" w:sz="4" w:space="0" w:color="auto"/>
            </w:tcBorders>
            <w:shd w:val="clear" w:color="auto" w:fill="F7B530"/>
          </w:tcPr>
          <w:p w14:paraId="17188EE6" w14:textId="77777777" w:rsidR="002E1D65" w:rsidRPr="00737F41" w:rsidRDefault="002E1D65" w:rsidP="00D53498">
            <w:pPr>
              <w:rPr>
                <w:rFonts w:ascii="Calibri" w:hAnsi="Calibri" w:cs="Calibri"/>
                <w:b/>
                <w:sz w:val="22"/>
                <w:lang w:val="en-GB"/>
              </w:rPr>
            </w:pPr>
          </w:p>
        </w:tc>
        <w:tc>
          <w:tcPr>
            <w:tcW w:w="2645" w:type="dxa"/>
            <w:tcBorders>
              <w:top w:val="single" w:sz="4" w:space="0" w:color="auto"/>
              <w:left w:val="single" w:sz="4" w:space="0" w:color="auto"/>
              <w:bottom w:val="single" w:sz="4" w:space="0" w:color="auto"/>
              <w:right w:val="single" w:sz="4" w:space="0" w:color="auto"/>
            </w:tcBorders>
          </w:tcPr>
          <w:p w14:paraId="242EBCE9" w14:textId="77777777" w:rsidR="002E1D65" w:rsidRPr="00737F41" w:rsidRDefault="002E1D65" w:rsidP="00D53498">
            <w:pPr>
              <w:rPr>
                <w:rFonts w:ascii="Calibri" w:hAnsi="Calibri" w:cs="Calibri"/>
                <w:b/>
                <w:sz w:val="22"/>
                <w:lang w:val="en-GB"/>
              </w:rPr>
            </w:pPr>
            <w:r w:rsidRPr="00737F41">
              <w:rPr>
                <w:rFonts w:ascii="Calibri" w:hAnsi="Calibri" w:cs="Calibri"/>
                <w:b/>
                <w:sz w:val="22"/>
                <w:lang w:val="en-GB"/>
              </w:rPr>
              <w:t>Waste Water Drainage</w:t>
            </w:r>
          </w:p>
        </w:tc>
        <w:tc>
          <w:tcPr>
            <w:tcW w:w="5180" w:type="dxa"/>
            <w:tcBorders>
              <w:top w:val="single" w:sz="4" w:space="0" w:color="auto"/>
              <w:left w:val="single" w:sz="4" w:space="0" w:color="auto"/>
              <w:bottom w:val="single" w:sz="4" w:space="0" w:color="auto"/>
              <w:right w:val="single" w:sz="4" w:space="0" w:color="auto"/>
            </w:tcBorders>
          </w:tcPr>
          <w:p w14:paraId="301208B1" w14:textId="77777777" w:rsidR="002E1D65" w:rsidRPr="00737F41" w:rsidRDefault="002E1D65" w:rsidP="00D53498">
            <w:pPr>
              <w:rPr>
                <w:rFonts w:ascii="Calibri" w:hAnsi="Calibri" w:cs="Calibri"/>
                <w:sz w:val="22"/>
                <w:lang w:val="en-GB"/>
              </w:rPr>
            </w:pPr>
            <w:r w:rsidRPr="00737F41">
              <w:rPr>
                <w:rFonts w:ascii="Calibri" w:hAnsi="Calibri" w:cs="Calibri"/>
                <w:sz w:val="22"/>
              </w:rPr>
              <w:t xml:space="preserve">When all external </w:t>
            </w:r>
            <w:proofErr w:type="gramStart"/>
            <w:r w:rsidRPr="00737F41">
              <w:rPr>
                <w:rFonts w:ascii="Calibri" w:hAnsi="Calibri" w:cs="Calibri"/>
                <w:sz w:val="22"/>
              </w:rPr>
              <w:t>waste water</w:t>
            </w:r>
            <w:proofErr w:type="gramEnd"/>
            <w:r w:rsidRPr="00737F41">
              <w:rPr>
                <w:rFonts w:ascii="Calibri" w:hAnsi="Calibri" w:cs="Calibri"/>
                <w:sz w:val="22"/>
              </w:rPr>
              <w:t xml:space="preserve"> drainage work is installed and prior to concealment.</w:t>
            </w:r>
          </w:p>
        </w:tc>
      </w:tr>
      <w:tr w:rsidR="002E1D65" w:rsidRPr="00737F41" w14:paraId="68ED199B" w14:textId="77777777" w:rsidTr="00D53498">
        <w:tc>
          <w:tcPr>
            <w:tcW w:w="425" w:type="dxa"/>
            <w:tcBorders>
              <w:top w:val="single" w:sz="4" w:space="0" w:color="auto"/>
              <w:left w:val="single" w:sz="4" w:space="0" w:color="auto"/>
              <w:bottom w:val="single" w:sz="4" w:space="0" w:color="auto"/>
              <w:right w:val="single" w:sz="4" w:space="0" w:color="auto"/>
            </w:tcBorders>
            <w:shd w:val="clear" w:color="auto" w:fill="F7B530"/>
            <w:hideMark/>
          </w:tcPr>
          <w:p w14:paraId="5618059A" w14:textId="77777777" w:rsidR="002E1D65" w:rsidRPr="00737F41" w:rsidRDefault="002E1D65" w:rsidP="00D53498">
            <w:pPr>
              <w:rPr>
                <w:rFonts w:ascii="Calibri" w:hAnsi="Calibri" w:cs="Calibri"/>
                <w:b/>
                <w:sz w:val="22"/>
                <w:lang w:val="en-GB"/>
              </w:rPr>
            </w:pPr>
            <w:r w:rsidRPr="00737F41">
              <w:rPr>
                <w:rFonts w:ascii="Calibri" w:hAnsi="Calibri" w:cs="Calibri"/>
                <w:b/>
                <w:sz w:val="22"/>
                <w:lang w:val="en-GB"/>
              </w:rPr>
              <w:t>D</w:t>
            </w:r>
          </w:p>
        </w:tc>
        <w:tc>
          <w:tcPr>
            <w:tcW w:w="2645" w:type="dxa"/>
            <w:tcBorders>
              <w:top w:val="single" w:sz="4" w:space="0" w:color="auto"/>
              <w:left w:val="single" w:sz="4" w:space="0" w:color="auto"/>
              <w:bottom w:val="single" w:sz="4" w:space="0" w:color="auto"/>
              <w:right w:val="single" w:sz="4" w:space="0" w:color="auto"/>
            </w:tcBorders>
            <w:hideMark/>
          </w:tcPr>
          <w:p w14:paraId="729BD8EE" w14:textId="77777777" w:rsidR="002E1D65" w:rsidRPr="00737F41" w:rsidRDefault="002E1D65" w:rsidP="00D53498">
            <w:pPr>
              <w:rPr>
                <w:rFonts w:ascii="Calibri" w:hAnsi="Calibri" w:cs="Calibri"/>
                <w:b/>
                <w:sz w:val="22"/>
                <w:lang w:val="en-GB"/>
              </w:rPr>
            </w:pPr>
            <w:r w:rsidRPr="00737F41">
              <w:rPr>
                <w:rFonts w:ascii="Calibri" w:hAnsi="Calibri" w:cs="Calibri"/>
                <w:b/>
                <w:sz w:val="22"/>
                <w:lang w:val="en-GB"/>
              </w:rPr>
              <w:t>Final</w:t>
            </w:r>
          </w:p>
        </w:tc>
        <w:tc>
          <w:tcPr>
            <w:tcW w:w="5180" w:type="dxa"/>
            <w:tcBorders>
              <w:top w:val="single" w:sz="4" w:space="0" w:color="auto"/>
              <w:left w:val="single" w:sz="4" w:space="0" w:color="auto"/>
              <w:bottom w:val="single" w:sz="4" w:space="0" w:color="auto"/>
              <w:right w:val="single" w:sz="4" w:space="0" w:color="auto"/>
            </w:tcBorders>
            <w:hideMark/>
          </w:tcPr>
          <w:p w14:paraId="5FDE298E" w14:textId="77777777" w:rsidR="002E1D65" w:rsidRPr="00737F41" w:rsidRDefault="002E1D65" w:rsidP="00D53498">
            <w:pPr>
              <w:rPr>
                <w:rFonts w:ascii="Calibri" w:hAnsi="Calibri" w:cs="Calibri"/>
                <w:sz w:val="22"/>
                <w:lang w:val="en-GB"/>
              </w:rPr>
            </w:pPr>
            <w:r w:rsidRPr="00737F41">
              <w:rPr>
                <w:rFonts w:ascii="Calibri" w:hAnsi="Calibri" w:cs="Calibri"/>
                <w:sz w:val="22"/>
                <w:lang w:val="en-GB"/>
              </w:rPr>
              <w:t xml:space="preserve">Prior to occupation of the building or structure or use of swimming pool. </w:t>
            </w:r>
          </w:p>
        </w:tc>
      </w:tr>
    </w:tbl>
    <w:p w14:paraId="3B3089D1" w14:textId="77777777" w:rsidR="00D16099" w:rsidRPr="00D765BF" w:rsidRDefault="00D16099" w:rsidP="00D16099">
      <w:pPr>
        <w:rPr>
          <w:rFonts w:ascii="Calibri" w:hAnsi="Calibri" w:cs="Calibri"/>
          <w:sz w:val="22"/>
          <w:lang w:val="en-GB"/>
        </w:rPr>
      </w:pPr>
    </w:p>
    <w:p w14:paraId="5023F077" w14:textId="77777777" w:rsidR="00D16099" w:rsidRPr="00D765BF" w:rsidRDefault="00D16099" w:rsidP="00E15D86">
      <w:pPr>
        <w:spacing w:after="120"/>
        <w:ind w:left="1418" w:hanging="698"/>
        <w:rPr>
          <w:rFonts w:ascii="Calibri" w:hAnsi="Calibri" w:cs="Calibri"/>
          <w:sz w:val="22"/>
          <w:szCs w:val="22"/>
          <w:lang w:val="en"/>
        </w:rPr>
      </w:pPr>
      <w:r w:rsidRPr="00D765BF">
        <w:rPr>
          <w:rFonts w:ascii="Calibri" w:hAnsi="Calibri" w:cs="Calibri"/>
          <w:b/>
          <w:sz w:val="22"/>
          <w:szCs w:val="22"/>
          <w:lang w:val="en-GB"/>
        </w:rPr>
        <w:t>Note 3:</w:t>
      </w:r>
      <w:r w:rsidRPr="00D765BF">
        <w:rPr>
          <w:rFonts w:ascii="Calibri" w:hAnsi="Calibri" w:cs="Calibri"/>
          <w:sz w:val="22"/>
          <w:szCs w:val="22"/>
          <w:lang w:val="en-GB"/>
        </w:rPr>
        <w:t xml:space="preserve"> </w:t>
      </w:r>
      <w:r w:rsidRPr="00D765BF">
        <w:rPr>
          <w:rFonts w:ascii="Calibri" w:hAnsi="Calibri" w:cs="Calibri"/>
          <w:sz w:val="22"/>
          <w:szCs w:val="22"/>
          <w:lang w:val="en"/>
        </w:rPr>
        <w:t>Sewer Diagram is to be issued to the Council and the owner of the land or the owner’s agent, on completion of the final inspection.</w:t>
      </w:r>
    </w:p>
    <w:p w14:paraId="5EF6553E" w14:textId="4396467B" w:rsidR="0084321C" w:rsidRPr="00D765BF" w:rsidRDefault="00287451" w:rsidP="00E15D86">
      <w:pPr>
        <w:numPr>
          <w:ilvl w:val="0"/>
          <w:numId w:val="3"/>
        </w:numPr>
        <w:spacing w:after="120"/>
        <w:ind w:hanging="720"/>
        <w:jc w:val="both"/>
        <w:rPr>
          <w:rFonts w:ascii="Calibri" w:eastAsia="Calibri" w:hAnsi="Calibri" w:cs="Calibri"/>
          <w:b/>
          <w:sz w:val="22"/>
        </w:rPr>
      </w:pPr>
      <w:r w:rsidRPr="00287451">
        <w:rPr>
          <w:rFonts w:ascii="Calibri" w:eastAsia="Calibri" w:hAnsi="Calibri" w:cs="Calibri"/>
          <w:b/>
          <w:sz w:val="22"/>
        </w:rPr>
        <w:t>Swimming Pools - Pool Not to be Filled with Water</w:t>
      </w:r>
    </w:p>
    <w:p w14:paraId="0449F58C" w14:textId="17844456" w:rsidR="0084321C" w:rsidRDefault="0080615B" w:rsidP="00E15D86">
      <w:pPr>
        <w:spacing w:after="120"/>
        <w:ind w:left="709"/>
        <w:rPr>
          <w:rFonts w:ascii="Calibri" w:eastAsia="Calibri" w:hAnsi="Calibri" w:cs="Calibri"/>
          <w:szCs w:val="22"/>
        </w:rPr>
      </w:pPr>
      <w:r w:rsidRPr="0080615B">
        <w:rPr>
          <w:rFonts w:ascii="Calibri" w:hAnsi="Calibri" w:cs="Calibri"/>
          <w:sz w:val="22"/>
          <w:lang w:val="en-GB"/>
        </w:rPr>
        <w:t>The swimming pool must not to be completely filled with water until such time as a child-resistant barrier that separates the swimming pool from any residential building situated on the premises and from any place (whether public or private) adjoining the premises, and is designed, constructed, installed and maintained in accordance with the standards set out in the Building Code of Australia. Where the depth of water in the pool exceeds 300mm during construction a temporary child-resistant barrier shall be erected.</w:t>
      </w:r>
    </w:p>
    <w:p w14:paraId="652450BF" w14:textId="71DAA597" w:rsidR="0080615B" w:rsidRPr="00D765BF" w:rsidRDefault="0080615B" w:rsidP="00E15D86">
      <w:pPr>
        <w:numPr>
          <w:ilvl w:val="0"/>
          <w:numId w:val="3"/>
        </w:numPr>
        <w:spacing w:after="120"/>
        <w:ind w:hanging="720"/>
        <w:jc w:val="both"/>
        <w:rPr>
          <w:rFonts w:ascii="Calibri" w:eastAsia="Calibri" w:hAnsi="Calibri" w:cs="Calibri"/>
          <w:b/>
          <w:sz w:val="22"/>
        </w:rPr>
      </w:pPr>
      <w:r w:rsidRPr="00287451">
        <w:rPr>
          <w:rFonts w:ascii="Calibri" w:eastAsia="Calibri" w:hAnsi="Calibri" w:cs="Calibri"/>
          <w:b/>
          <w:sz w:val="22"/>
        </w:rPr>
        <w:t xml:space="preserve">Swimming Pools - </w:t>
      </w:r>
      <w:r w:rsidR="00E65B1D" w:rsidRPr="00E65B1D">
        <w:rPr>
          <w:rFonts w:ascii="Calibri" w:eastAsia="Calibri" w:hAnsi="Calibri" w:cs="Calibri"/>
          <w:b/>
          <w:sz w:val="22"/>
        </w:rPr>
        <w:t>Prevention of Spillage</w:t>
      </w:r>
    </w:p>
    <w:p w14:paraId="3477F726" w14:textId="64F8604B" w:rsidR="004F09FE" w:rsidRDefault="0080615B" w:rsidP="00E15D86">
      <w:pPr>
        <w:spacing w:after="120"/>
        <w:ind w:left="709"/>
        <w:rPr>
          <w:rFonts w:ascii="Calibri" w:eastAsia="Calibri" w:hAnsi="Calibri" w:cs="Calibri"/>
          <w:szCs w:val="22"/>
        </w:rPr>
      </w:pPr>
      <w:r w:rsidRPr="0080615B">
        <w:rPr>
          <w:rFonts w:ascii="Calibri" w:hAnsi="Calibri" w:cs="Calibri"/>
          <w:sz w:val="22"/>
          <w:lang w:val="en-GB"/>
        </w:rPr>
        <w:t>The</w:t>
      </w:r>
      <w:r w:rsidR="00FF6927" w:rsidRPr="00FF6927">
        <w:rPr>
          <w:rFonts w:ascii="Calibri" w:hAnsi="Calibri" w:cs="Calibri"/>
          <w:sz w:val="22"/>
          <w:lang w:val="en-GB"/>
        </w:rPr>
        <w:t xml:space="preserve"> area surrounding the pool is to be constructed in such a manner as to prevent spillage flowing onto adjacent properties.</w:t>
      </w:r>
    </w:p>
    <w:p w14:paraId="79513C3A" w14:textId="67F1E0E1" w:rsidR="004F09FE" w:rsidRPr="00D765BF" w:rsidRDefault="00A42CE6" w:rsidP="00E15D86">
      <w:pPr>
        <w:numPr>
          <w:ilvl w:val="0"/>
          <w:numId w:val="3"/>
        </w:numPr>
        <w:spacing w:after="120"/>
        <w:ind w:hanging="720"/>
        <w:jc w:val="both"/>
        <w:rPr>
          <w:rFonts w:ascii="Calibri" w:eastAsia="Calibri" w:hAnsi="Calibri" w:cs="Calibri"/>
          <w:b/>
          <w:sz w:val="22"/>
        </w:rPr>
      </w:pPr>
      <w:r w:rsidRPr="00A42CE6">
        <w:rPr>
          <w:rFonts w:ascii="Calibri" w:eastAsia="Calibri" w:hAnsi="Calibri" w:cs="Calibri"/>
          <w:b/>
          <w:sz w:val="22"/>
        </w:rPr>
        <w:t>Rectifying damage to public infrastructure</w:t>
      </w:r>
    </w:p>
    <w:p w14:paraId="3E799832" w14:textId="423F77E8" w:rsidR="0084321C" w:rsidRPr="008D771B" w:rsidRDefault="008D771B" w:rsidP="00E15D86">
      <w:pPr>
        <w:spacing w:after="120"/>
        <w:ind w:left="709"/>
        <w:rPr>
          <w:rFonts w:ascii="Calibri" w:eastAsia="Calibri" w:hAnsi="Calibri" w:cs="Calibri"/>
          <w:sz w:val="22"/>
          <w:szCs w:val="22"/>
        </w:rPr>
      </w:pPr>
      <w:r w:rsidRPr="008D771B">
        <w:rPr>
          <w:rFonts w:ascii="Calibri" w:eastAsia="Calibri" w:hAnsi="Calibri" w:cs="Calibri"/>
          <w:sz w:val="22"/>
          <w:szCs w:val="22"/>
        </w:rPr>
        <w:t>Any damage caused to footpaths, roadways, utility installations, street trees and the like by reason of construction operations shall be made good and repaired to a standard equivalent to that existing prior to commencement of construction. The full cost of restoration / repairs of property or services damaged during the works shall be met by the Applicant</w:t>
      </w:r>
      <w:r>
        <w:rPr>
          <w:rFonts w:ascii="Calibri" w:eastAsia="Calibri" w:hAnsi="Calibri" w:cs="Calibri"/>
          <w:sz w:val="22"/>
          <w:szCs w:val="22"/>
        </w:rPr>
        <w:t>.</w:t>
      </w:r>
    </w:p>
    <w:p w14:paraId="07EFA335" w14:textId="77777777" w:rsidR="00D16099" w:rsidRPr="00D765BF" w:rsidRDefault="00D16099" w:rsidP="00E15D86">
      <w:pPr>
        <w:numPr>
          <w:ilvl w:val="0"/>
          <w:numId w:val="3"/>
        </w:numPr>
        <w:spacing w:after="120"/>
        <w:ind w:hanging="720"/>
        <w:jc w:val="both"/>
        <w:rPr>
          <w:rFonts w:ascii="Calibri" w:eastAsia="Calibri" w:hAnsi="Calibri" w:cs="Calibri"/>
          <w:b/>
          <w:sz w:val="22"/>
        </w:rPr>
      </w:pPr>
      <w:r w:rsidRPr="00D765BF">
        <w:rPr>
          <w:rFonts w:ascii="Calibri" w:eastAsia="Calibri" w:hAnsi="Calibri" w:cs="Calibri"/>
          <w:b/>
          <w:sz w:val="22"/>
        </w:rPr>
        <w:t>Contamination – Unexpected Finds Protocol</w:t>
      </w:r>
    </w:p>
    <w:p w14:paraId="43875D3D" w14:textId="37A95B67" w:rsidR="00D16099" w:rsidRDefault="00D16099" w:rsidP="00E15D86">
      <w:pPr>
        <w:spacing w:after="120"/>
        <w:ind w:left="720"/>
        <w:rPr>
          <w:rFonts w:ascii="Calibri" w:hAnsi="Calibri" w:cs="Calibri"/>
          <w:color w:val="000000"/>
          <w:sz w:val="22"/>
          <w:lang w:val="en-GB"/>
        </w:rPr>
      </w:pPr>
      <w:r w:rsidRPr="00D765BF">
        <w:rPr>
          <w:rFonts w:ascii="Calibri" w:hAnsi="Calibri" w:cs="Calibri"/>
          <w:sz w:val="22"/>
          <w:lang w:val="en-GB"/>
        </w:rPr>
        <w:t xml:space="preserve">Should any contamination or suspect material be encountered during site preparation, earth works, construction or any other stage of the development, works must cease immediately, and a suitably qualified consultant engaged to conduct a thorough contamination </w:t>
      </w:r>
      <w:r w:rsidRPr="00D765BF">
        <w:rPr>
          <w:rFonts w:ascii="Calibri" w:hAnsi="Calibri" w:cs="Calibri"/>
          <w:sz w:val="22"/>
          <w:lang w:val="en-GB"/>
        </w:rPr>
        <w:lastRenderedPageBreak/>
        <w:t>assessment and provide recommended management actions to guide the management of any contamination onsite. Council must be notified if this protocol is required to be enacted.</w:t>
      </w:r>
    </w:p>
    <w:p w14:paraId="367AF880" w14:textId="77777777" w:rsidR="00D16099" w:rsidRPr="00D765BF" w:rsidRDefault="00D16099" w:rsidP="00E15D86">
      <w:pPr>
        <w:numPr>
          <w:ilvl w:val="0"/>
          <w:numId w:val="3"/>
        </w:numPr>
        <w:spacing w:after="120"/>
        <w:ind w:hanging="720"/>
        <w:jc w:val="both"/>
        <w:rPr>
          <w:rFonts w:ascii="Calibri" w:eastAsia="Calibri" w:hAnsi="Calibri" w:cs="Calibri"/>
          <w:b/>
          <w:sz w:val="22"/>
        </w:rPr>
      </w:pPr>
      <w:r w:rsidRPr="00D765BF">
        <w:rPr>
          <w:rFonts w:ascii="Calibri" w:eastAsia="Calibri" w:hAnsi="Calibri" w:cs="Calibri"/>
          <w:b/>
          <w:sz w:val="22"/>
        </w:rPr>
        <w:t>Dust Mitigation</w:t>
      </w:r>
    </w:p>
    <w:p w14:paraId="4E7F85DF" w14:textId="457DDEE3" w:rsidR="00D16099" w:rsidRDefault="00D16099" w:rsidP="00E15D86">
      <w:pPr>
        <w:spacing w:after="120"/>
        <w:ind w:left="720"/>
        <w:rPr>
          <w:rFonts w:ascii="Calibri" w:hAnsi="Calibri" w:cs="Calibri"/>
          <w:sz w:val="22"/>
          <w:lang w:val="en-GB"/>
        </w:rPr>
      </w:pPr>
      <w:r w:rsidRPr="00D765BF">
        <w:rPr>
          <w:rFonts w:ascii="Calibri" w:hAnsi="Calibri" w:cs="Calibri"/>
          <w:sz w:val="22"/>
          <w:lang w:val="en-GB"/>
        </w:rPr>
        <w:t xml:space="preserve">Construction activities occurring at the premises must be carried out in a manner that will minimise emissions of dust from the premises. </w:t>
      </w:r>
      <w:bookmarkStart w:id="5" w:name="_Toc323042326"/>
    </w:p>
    <w:p w14:paraId="1A797E7D" w14:textId="49FEDA41" w:rsidR="00D16099" w:rsidRPr="00D765BF" w:rsidRDefault="00D16099" w:rsidP="00E15D86">
      <w:pPr>
        <w:numPr>
          <w:ilvl w:val="0"/>
          <w:numId w:val="3"/>
        </w:numPr>
        <w:spacing w:after="120"/>
        <w:ind w:hanging="720"/>
        <w:jc w:val="both"/>
        <w:rPr>
          <w:rFonts w:ascii="Calibri" w:eastAsia="Calibri" w:hAnsi="Calibri" w:cs="Calibri"/>
          <w:b/>
          <w:sz w:val="22"/>
        </w:rPr>
      </w:pPr>
      <w:r>
        <w:rPr>
          <w:rFonts w:ascii="Calibri" w:eastAsia="Calibri" w:hAnsi="Calibri" w:cs="Calibri"/>
          <w:b/>
          <w:sz w:val="22"/>
        </w:rPr>
        <w:t>Mud</w:t>
      </w:r>
      <w:r w:rsidRPr="00D765BF">
        <w:rPr>
          <w:rFonts w:ascii="Calibri" w:eastAsia="Calibri" w:hAnsi="Calibri" w:cs="Calibri"/>
          <w:b/>
          <w:sz w:val="22"/>
        </w:rPr>
        <w:t xml:space="preserve"> Mitigation</w:t>
      </w:r>
    </w:p>
    <w:p w14:paraId="5A5949E5" w14:textId="2E67AE4F" w:rsidR="00D16099" w:rsidRDefault="00D16099" w:rsidP="00E15D86">
      <w:pPr>
        <w:spacing w:after="120"/>
        <w:ind w:left="720"/>
        <w:rPr>
          <w:rFonts w:ascii="Calibri" w:hAnsi="Calibri" w:cs="Calibri"/>
          <w:sz w:val="22"/>
          <w:lang w:val="en-GB"/>
        </w:rPr>
      </w:pPr>
      <w:r w:rsidRPr="00D16099">
        <w:rPr>
          <w:rFonts w:ascii="Calibri" w:hAnsi="Calibri" w:cs="Calibri"/>
          <w:sz w:val="22"/>
          <w:lang w:val="en-GB"/>
        </w:rPr>
        <w:t>Mud and soil from vehicular movements to and from the site must not be deposited on the road</w:t>
      </w:r>
      <w:r>
        <w:rPr>
          <w:rFonts w:ascii="Calibri" w:hAnsi="Calibri" w:cs="Calibri"/>
          <w:sz w:val="22"/>
          <w:lang w:val="en-GB"/>
        </w:rPr>
        <w:t>.</w:t>
      </w:r>
    </w:p>
    <w:p w14:paraId="2B571582" w14:textId="77777777" w:rsidR="001464FE" w:rsidRPr="004F5E99" w:rsidRDefault="001464FE" w:rsidP="00E15D86">
      <w:pPr>
        <w:numPr>
          <w:ilvl w:val="0"/>
          <w:numId w:val="3"/>
        </w:numPr>
        <w:spacing w:after="120"/>
        <w:ind w:hanging="720"/>
        <w:jc w:val="both"/>
        <w:rPr>
          <w:rFonts w:ascii="Calibri" w:eastAsia="Calibri" w:hAnsi="Calibri" w:cs="Calibri"/>
          <w:b/>
          <w:sz w:val="22"/>
        </w:rPr>
      </w:pPr>
      <w:r w:rsidRPr="004F5E99">
        <w:rPr>
          <w:rFonts w:ascii="Calibri" w:eastAsia="Calibri" w:hAnsi="Calibri" w:cs="Calibri"/>
          <w:b/>
          <w:sz w:val="22"/>
        </w:rPr>
        <w:t>Works in proximity to electrical infrastructure</w:t>
      </w:r>
    </w:p>
    <w:p w14:paraId="46E0E23F" w14:textId="77777777" w:rsidR="001464FE" w:rsidRPr="004F5E99" w:rsidRDefault="001464FE" w:rsidP="00E15D86">
      <w:pPr>
        <w:numPr>
          <w:ilvl w:val="0"/>
          <w:numId w:val="7"/>
        </w:numPr>
        <w:spacing w:after="120"/>
        <w:rPr>
          <w:rFonts w:ascii="Calibri" w:hAnsi="Calibri" w:cs="Calibri"/>
          <w:sz w:val="22"/>
          <w:szCs w:val="22"/>
          <w:lang w:val="en-GB"/>
        </w:rPr>
      </w:pPr>
      <w:r w:rsidRPr="004F5E99">
        <w:rPr>
          <w:rFonts w:ascii="Calibri" w:hAnsi="Calibri" w:cs="Calibri"/>
          <w:sz w:val="22"/>
          <w:szCs w:val="22"/>
          <w:lang w:val="en-GB"/>
        </w:rPr>
        <w:t xml:space="preserve">Any activities in proximity to electrical infrastructure must be undertaken in accordance with the latest industry guideline currently known as ISSC 20 Guideline for the Management of Activities within Electricity Easements and Close to Infrastructure; </w:t>
      </w:r>
    </w:p>
    <w:p w14:paraId="3C546E0E" w14:textId="77777777" w:rsidR="001464FE" w:rsidRPr="004F5E99" w:rsidRDefault="001464FE" w:rsidP="00E15D86">
      <w:pPr>
        <w:numPr>
          <w:ilvl w:val="0"/>
          <w:numId w:val="7"/>
        </w:numPr>
        <w:spacing w:after="120"/>
        <w:rPr>
          <w:rFonts w:ascii="Calibri" w:hAnsi="Calibri" w:cs="Calibri"/>
          <w:sz w:val="22"/>
          <w:szCs w:val="22"/>
          <w:lang w:val="en-GB"/>
        </w:rPr>
      </w:pPr>
      <w:r w:rsidRPr="004F5E99">
        <w:rPr>
          <w:rFonts w:ascii="Calibri" w:hAnsi="Calibri" w:cs="Calibri"/>
          <w:sz w:val="22"/>
          <w:szCs w:val="22"/>
          <w:lang w:val="en-GB"/>
        </w:rPr>
        <w:t xml:space="preserve">Prior to carrying out any works, a “Dial Before You Dig” enquiry should be undertaken in accordance with the requirements of Part 5E (Protection of Underground Electricity Power Lines) of the </w:t>
      </w:r>
      <w:r w:rsidRPr="004F5E99">
        <w:rPr>
          <w:rFonts w:ascii="Calibri" w:hAnsi="Calibri" w:cs="Calibri"/>
          <w:i/>
          <w:iCs/>
          <w:sz w:val="22"/>
          <w:szCs w:val="22"/>
          <w:lang w:val="en-GB"/>
        </w:rPr>
        <w:t>Electricity Supply Act 1995</w:t>
      </w:r>
      <w:r w:rsidRPr="004F5E99">
        <w:rPr>
          <w:rFonts w:ascii="Calibri" w:hAnsi="Calibri" w:cs="Calibri"/>
          <w:sz w:val="22"/>
          <w:szCs w:val="22"/>
          <w:lang w:val="en-GB"/>
        </w:rPr>
        <w:t xml:space="preserve"> (NSW); and </w:t>
      </w:r>
    </w:p>
    <w:p w14:paraId="0E0EE51B" w14:textId="77777777" w:rsidR="001464FE" w:rsidRPr="004F5E99" w:rsidRDefault="001464FE" w:rsidP="00E15D86">
      <w:pPr>
        <w:numPr>
          <w:ilvl w:val="0"/>
          <w:numId w:val="7"/>
        </w:numPr>
        <w:spacing w:after="120"/>
        <w:rPr>
          <w:rFonts w:ascii="Calibri" w:hAnsi="Calibri" w:cs="Calibri"/>
          <w:sz w:val="22"/>
          <w:szCs w:val="22"/>
          <w:lang w:val="en-GB"/>
        </w:rPr>
      </w:pPr>
      <w:r w:rsidRPr="004F5E99">
        <w:rPr>
          <w:rFonts w:ascii="Calibri" w:hAnsi="Calibri" w:cs="Calibri"/>
          <w:sz w:val="22"/>
          <w:szCs w:val="22"/>
          <w:lang w:val="en-GB"/>
        </w:rPr>
        <w:t xml:space="preserve">It is the responsibility of the person/s completing any works around powerlines to understand their safety responsibilities. SafeWork NSW (www.safework.nsw.gov.au) has publications that provide guidance when working close to electricity infrastructure. These include the Code of Practice – Work near Overhead Power Lines and Code of Practice – Work near Underground Assets. </w:t>
      </w:r>
    </w:p>
    <w:p w14:paraId="5F76532A" w14:textId="1A679004" w:rsidR="004F5E99" w:rsidRPr="004F5E99" w:rsidRDefault="004F5E99" w:rsidP="00E15D86">
      <w:pPr>
        <w:spacing w:after="120"/>
        <w:ind w:left="1080"/>
        <w:rPr>
          <w:rFonts w:ascii="Calibri" w:hAnsi="Calibri" w:cs="Calibri"/>
          <w:sz w:val="22"/>
          <w:szCs w:val="22"/>
        </w:rPr>
      </w:pPr>
      <w:r w:rsidRPr="004F5E99">
        <w:rPr>
          <w:rFonts w:ascii="Calibri" w:hAnsi="Calibri" w:cs="Calibri"/>
          <w:i/>
          <w:iCs/>
          <w:sz w:val="22"/>
          <w:szCs w:val="22"/>
        </w:rPr>
        <w:t>Note: If your site’s energy demand exceeds Essential Energy’s standard limits, electricity supply upgrades may be required, including the possible installation of a </w:t>
      </w:r>
      <w:proofErr w:type="spellStart"/>
      <w:r w:rsidRPr="004F5E99">
        <w:rPr>
          <w:rFonts w:ascii="Calibri" w:hAnsi="Calibri" w:cs="Calibri"/>
          <w:i/>
          <w:iCs/>
          <w:sz w:val="22"/>
          <w:szCs w:val="22"/>
        </w:rPr>
        <w:t>padmount</w:t>
      </w:r>
      <w:proofErr w:type="spellEnd"/>
      <w:r w:rsidRPr="004F5E99">
        <w:rPr>
          <w:rFonts w:ascii="Calibri" w:hAnsi="Calibri" w:cs="Calibri"/>
          <w:i/>
          <w:iCs/>
          <w:sz w:val="22"/>
          <w:szCs w:val="22"/>
        </w:rPr>
        <w:t xml:space="preserve"> substation within your development. It is advised to use Essential Energy’s Connection portal early to identify network needs and plan accordingly. Should network augmentation be necessary, consult the current list of Accredited Service Providers (ASPs) at </w:t>
      </w:r>
      <w:hyperlink r:id="rId8" w:tgtFrame="_blank" w:history="1">
        <w:r w:rsidRPr="004F5E99">
          <w:rPr>
            <w:rStyle w:val="Hyperlink"/>
            <w:rFonts w:ascii="Calibri" w:hAnsi="Calibri" w:cs="Calibri"/>
            <w:i/>
            <w:iCs/>
            <w:sz w:val="22"/>
            <w:szCs w:val="22"/>
          </w:rPr>
          <w:t>https://www.energy.nsw.gov.au/households/guides-and-helpful-advice/being-more-energy-efficient/understand-your-energy-bill/altering-supply</w:t>
        </w:r>
      </w:hyperlink>
      <w:r w:rsidRPr="004F5E99">
        <w:rPr>
          <w:rFonts w:ascii="Calibri" w:hAnsi="Calibri" w:cs="Calibri"/>
          <w:i/>
          <w:iCs/>
          <w:sz w:val="22"/>
          <w:szCs w:val="22"/>
        </w:rPr>
        <w:t> to arrange the necessary works.</w:t>
      </w:r>
    </w:p>
    <w:p w14:paraId="534C4F88" w14:textId="77777777" w:rsidR="001464FE" w:rsidRPr="00D765BF" w:rsidRDefault="001464FE" w:rsidP="00E15D86">
      <w:pPr>
        <w:numPr>
          <w:ilvl w:val="0"/>
          <w:numId w:val="3"/>
        </w:numPr>
        <w:spacing w:after="120"/>
        <w:ind w:hanging="720"/>
        <w:jc w:val="both"/>
        <w:rPr>
          <w:rFonts w:ascii="Calibri" w:eastAsia="Calibri" w:hAnsi="Calibri" w:cs="Calibri"/>
          <w:b/>
          <w:sz w:val="22"/>
        </w:rPr>
      </w:pPr>
      <w:r w:rsidRPr="00D765BF">
        <w:rPr>
          <w:rFonts w:ascii="Calibri" w:eastAsia="Calibri" w:hAnsi="Calibri" w:cs="Calibri"/>
          <w:b/>
          <w:sz w:val="22"/>
        </w:rPr>
        <w:t>Site Fill – Clean Material</w:t>
      </w:r>
    </w:p>
    <w:p w14:paraId="3193F60A" w14:textId="77777777" w:rsidR="001464FE" w:rsidRPr="00D765BF" w:rsidRDefault="001464FE" w:rsidP="00E15D86">
      <w:pPr>
        <w:autoSpaceDE w:val="0"/>
        <w:autoSpaceDN w:val="0"/>
        <w:adjustRightInd w:val="0"/>
        <w:spacing w:after="120"/>
        <w:ind w:left="720"/>
        <w:rPr>
          <w:rFonts w:ascii="Calibri" w:hAnsi="Calibri" w:cs="Calibri"/>
          <w:sz w:val="22"/>
          <w:szCs w:val="22"/>
          <w:lang w:val="en-GB"/>
        </w:rPr>
      </w:pPr>
      <w:r w:rsidRPr="00D765BF">
        <w:rPr>
          <w:rFonts w:ascii="Calibri" w:hAnsi="Calibri" w:cs="Calibri"/>
          <w:sz w:val="22"/>
          <w:szCs w:val="22"/>
          <w:lang w:val="en-GB"/>
        </w:rPr>
        <w:t xml:space="preserve">Any proposed site fill must be of clean material only, free from organic matter, and compacted in horizontal layers not more than 250mm thick to 95% of the standard maximum dry density of the soil. A validation certificate shall be provided to Council verifying that the material to be used is free of contaminants and fit for purpose and re-use in residential, commercial or industrial use, prepared by a qualified Geotechnical Engineer. </w:t>
      </w:r>
    </w:p>
    <w:p w14:paraId="427B23F8" w14:textId="77777777" w:rsidR="001464FE" w:rsidRPr="00D765BF" w:rsidRDefault="001464FE" w:rsidP="00E15D86">
      <w:pPr>
        <w:autoSpaceDE w:val="0"/>
        <w:autoSpaceDN w:val="0"/>
        <w:adjustRightInd w:val="0"/>
        <w:spacing w:after="120"/>
        <w:ind w:left="720"/>
        <w:rPr>
          <w:rFonts w:ascii="Calibri" w:hAnsi="Calibri" w:cs="Calibri"/>
          <w:sz w:val="22"/>
          <w:szCs w:val="22"/>
          <w:lang w:val="en-GB"/>
        </w:rPr>
      </w:pPr>
      <w:r w:rsidRPr="00D765BF">
        <w:rPr>
          <w:rFonts w:ascii="Calibri" w:hAnsi="Calibri" w:cs="Calibri"/>
          <w:b/>
          <w:bCs/>
          <w:sz w:val="22"/>
          <w:szCs w:val="22"/>
          <w:lang w:val="en-GB"/>
        </w:rPr>
        <w:t>Note:</w:t>
      </w:r>
      <w:r w:rsidRPr="00D765BF">
        <w:rPr>
          <w:rFonts w:ascii="Calibri" w:hAnsi="Calibri" w:cs="Calibri"/>
          <w:sz w:val="22"/>
          <w:szCs w:val="22"/>
          <w:lang w:val="en-GB"/>
        </w:rPr>
        <w:t xml:space="preserve"> Soil density tests from a NATA registered laboratory, and conducted in accordance with Australian Standard 1289, will be required, prior to the issue of a Construction Certificate for the erection of a building or the issue of a Subdivision Certificate.</w:t>
      </w:r>
    </w:p>
    <w:p w14:paraId="3E44CE86" w14:textId="1E515EB9" w:rsidR="004F5E99" w:rsidRPr="00D765BF" w:rsidRDefault="004F5E99" w:rsidP="00E15D86">
      <w:pPr>
        <w:numPr>
          <w:ilvl w:val="0"/>
          <w:numId w:val="3"/>
        </w:numPr>
        <w:spacing w:after="120"/>
        <w:ind w:hanging="720"/>
        <w:jc w:val="both"/>
        <w:rPr>
          <w:rFonts w:ascii="Calibri" w:eastAsia="Calibri" w:hAnsi="Calibri" w:cs="Calibri"/>
          <w:b/>
          <w:sz w:val="22"/>
        </w:rPr>
      </w:pPr>
      <w:r>
        <w:rPr>
          <w:rFonts w:ascii="Calibri" w:eastAsia="Calibri" w:hAnsi="Calibri" w:cs="Calibri"/>
          <w:b/>
          <w:sz w:val="22"/>
        </w:rPr>
        <w:t>Signage Installation</w:t>
      </w:r>
    </w:p>
    <w:p w14:paraId="031F5BF7" w14:textId="0BE87E33" w:rsidR="006826EE" w:rsidRDefault="004F5E99" w:rsidP="00E15D86">
      <w:pPr>
        <w:widowControl w:val="0"/>
        <w:tabs>
          <w:tab w:val="left" w:pos="567"/>
        </w:tabs>
        <w:autoSpaceDE w:val="0"/>
        <w:autoSpaceDN w:val="0"/>
        <w:adjustRightInd w:val="0"/>
        <w:spacing w:after="120"/>
        <w:ind w:left="720"/>
        <w:jc w:val="both"/>
        <w:rPr>
          <w:rFonts w:ascii="Calibri" w:hAnsi="Calibri" w:cs="Calibri"/>
          <w:sz w:val="22"/>
          <w:lang w:val="en-GB"/>
        </w:rPr>
      </w:pPr>
      <w:r w:rsidRPr="004F5E99">
        <w:rPr>
          <w:rFonts w:ascii="Calibri" w:hAnsi="Calibri" w:cs="Calibri"/>
          <w:sz w:val="22"/>
          <w:lang w:val="en-GB"/>
        </w:rPr>
        <w:t>The proposed signage will be installed according to manufacturer and engineering requirements</w:t>
      </w:r>
      <w:r>
        <w:rPr>
          <w:rFonts w:ascii="Calibri" w:hAnsi="Calibri" w:cs="Calibri"/>
          <w:sz w:val="22"/>
          <w:lang w:val="en-GB"/>
        </w:rPr>
        <w:t>.</w:t>
      </w:r>
    </w:p>
    <w:p w14:paraId="61572031" w14:textId="77777777" w:rsidR="002E0E0B" w:rsidRDefault="002E0E0B" w:rsidP="00E15D86">
      <w:pPr>
        <w:spacing w:after="120"/>
        <w:rPr>
          <w:rFonts w:ascii="Calibri" w:hAnsi="Calibri" w:cs="Calibri"/>
          <w:b/>
          <w:bCs/>
          <w:sz w:val="24"/>
          <w:szCs w:val="22"/>
          <w:lang w:val="en-GB"/>
        </w:rPr>
      </w:pPr>
    </w:p>
    <w:p w14:paraId="3FE801B4" w14:textId="77777777" w:rsidR="000220FF" w:rsidRDefault="000220FF">
      <w:pPr>
        <w:spacing w:after="160" w:line="259" w:lineRule="auto"/>
        <w:rPr>
          <w:rFonts w:ascii="Calibri" w:hAnsi="Calibri" w:cs="Calibri"/>
          <w:b/>
          <w:bCs/>
          <w:sz w:val="24"/>
          <w:szCs w:val="22"/>
          <w:lang w:val="en-GB"/>
        </w:rPr>
      </w:pPr>
      <w:r>
        <w:rPr>
          <w:rFonts w:ascii="Calibri" w:hAnsi="Calibri" w:cs="Calibri"/>
          <w:b/>
          <w:bCs/>
          <w:sz w:val="24"/>
          <w:szCs w:val="22"/>
          <w:lang w:val="en-GB"/>
        </w:rPr>
        <w:br w:type="page"/>
      </w:r>
    </w:p>
    <w:p w14:paraId="7A8D042A" w14:textId="203F8542" w:rsidR="00D16099" w:rsidRPr="00D765BF" w:rsidRDefault="00D16099" w:rsidP="00E15D86">
      <w:pPr>
        <w:spacing w:after="120"/>
        <w:rPr>
          <w:rFonts w:ascii="Calibri" w:hAnsi="Calibri" w:cs="Calibri"/>
          <w:b/>
          <w:bCs/>
          <w:sz w:val="24"/>
          <w:szCs w:val="22"/>
          <w:lang w:val="en-GB"/>
        </w:rPr>
      </w:pPr>
      <w:r w:rsidRPr="00D765BF">
        <w:rPr>
          <w:rFonts w:ascii="Calibri" w:hAnsi="Calibri" w:cs="Calibri"/>
          <w:b/>
          <w:bCs/>
          <w:sz w:val="24"/>
          <w:szCs w:val="22"/>
          <w:lang w:val="en-GB"/>
        </w:rPr>
        <w:lastRenderedPageBreak/>
        <w:t>PRIOR TO OCCUPATION/USE</w:t>
      </w:r>
    </w:p>
    <w:bookmarkEnd w:id="5"/>
    <w:p w14:paraId="7618D16E" w14:textId="77777777" w:rsidR="00D16099" w:rsidRPr="00D765BF" w:rsidRDefault="00D16099" w:rsidP="00E15D86">
      <w:pPr>
        <w:numPr>
          <w:ilvl w:val="0"/>
          <w:numId w:val="3"/>
        </w:numPr>
        <w:spacing w:after="120"/>
        <w:ind w:hanging="720"/>
        <w:jc w:val="both"/>
        <w:rPr>
          <w:rFonts w:ascii="Calibri" w:eastAsia="Calibri" w:hAnsi="Calibri" w:cs="Calibri"/>
          <w:b/>
          <w:sz w:val="22"/>
        </w:rPr>
      </w:pPr>
      <w:r w:rsidRPr="00D765BF">
        <w:rPr>
          <w:rFonts w:ascii="Calibri" w:eastAsia="Calibri" w:hAnsi="Calibri" w:cs="Calibri"/>
          <w:b/>
          <w:sz w:val="22"/>
        </w:rPr>
        <w:t>Occupation Certificate</w:t>
      </w:r>
    </w:p>
    <w:p w14:paraId="31276378" w14:textId="77777777" w:rsidR="00D16099" w:rsidRPr="00D765BF" w:rsidRDefault="00D16099" w:rsidP="00E15D86">
      <w:pPr>
        <w:spacing w:after="120"/>
        <w:ind w:left="720"/>
        <w:rPr>
          <w:rFonts w:ascii="Calibri" w:hAnsi="Calibri" w:cs="Calibri"/>
          <w:sz w:val="22"/>
          <w:szCs w:val="22"/>
          <w:lang w:val="en-GB" w:eastAsia="en-AU"/>
        </w:rPr>
      </w:pPr>
      <w:r w:rsidRPr="00D765BF">
        <w:rPr>
          <w:rFonts w:ascii="Calibri" w:hAnsi="Calibri" w:cs="Calibri"/>
          <w:sz w:val="22"/>
          <w:szCs w:val="22"/>
          <w:lang w:val="en-GB" w:eastAsia="en-AU"/>
        </w:rPr>
        <w:t xml:space="preserve">An Occupation Certificate is to be obtained </w:t>
      </w:r>
      <w:r w:rsidRPr="00D765BF">
        <w:rPr>
          <w:rFonts w:ascii="Calibri" w:hAnsi="Calibri" w:cs="Calibri"/>
          <w:sz w:val="22"/>
          <w:lang w:val="en-GB"/>
        </w:rPr>
        <w:t xml:space="preserve">pursuant to Section 6.9 of the </w:t>
      </w:r>
      <w:r w:rsidRPr="00D765BF">
        <w:rPr>
          <w:rFonts w:ascii="Calibri" w:hAnsi="Calibri" w:cs="Calibri"/>
          <w:i/>
          <w:iCs/>
          <w:sz w:val="22"/>
          <w:lang w:val="en-GB"/>
        </w:rPr>
        <w:t>Environmental Planning and Assessment Act 1979</w:t>
      </w:r>
      <w:r w:rsidRPr="00D765BF">
        <w:rPr>
          <w:rFonts w:ascii="Calibri" w:hAnsi="Calibri" w:cs="Calibri"/>
          <w:sz w:val="22"/>
          <w:lang w:val="en-GB"/>
        </w:rPr>
        <w:t>,</w:t>
      </w:r>
      <w:r w:rsidRPr="00D765BF">
        <w:rPr>
          <w:rFonts w:ascii="Calibri" w:hAnsi="Calibri" w:cs="Calibri"/>
          <w:sz w:val="24"/>
          <w:szCs w:val="22"/>
          <w:lang w:val="en-GB" w:eastAsia="en-AU"/>
        </w:rPr>
        <w:t xml:space="preserve"> </w:t>
      </w:r>
      <w:r w:rsidRPr="00D765BF">
        <w:rPr>
          <w:rFonts w:ascii="Calibri" w:hAnsi="Calibri" w:cs="Calibri"/>
          <w:sz w:val="22"/>
          <w:szCs w:val="22"/>
          <w:lang w:val="en-GB" w:eastAsia="en-AU"/>
        </w:rPr>
        <w:t>from the Principal Certifying Authority on completion of all works and prior to the occupation/use.</w:t>
      </w:r>
    </w:p>
    <w:p w14:paraId="11DB9109" w14:textId="77777777" w:rsidR="00D16099" w:rsidRPr="00D765BF" w:rsidRDefault="00D16099" w:rsidP="00E15D86">
      <w:pPr>
        <w:spacing w:after="120"/>
        <w:ind w:left="720"/>
        <w:rPr>
          <w:rFonts w:ascii="Calibri" w:hAnsi="Calibri" w:cs="Calibri"/>
          <w:sz w:val="22"/>
          <w:szCs w:val="22"/>
          <w:lang w:val="en-GB" w:eastAsia="en-AU"/>
        </w:rPr>
      </w:pPr>
      <w:r w:rsidRPr="00D765BF">
        <w:rPr>
          <w:rFonts w:ascii="Calibri" w:hAnsi="Calibri" w:cs="Calibri"/>
          <w:sz w:val="22"/>
          <w:szCs w:val="22"/>
          <w:lang w:val="en-GB" w:eastAsia="en-AU"/>
        </w:rPr>
        <w:t>The “Occupation Certificate” shall not be issued if any conditions of this consent, but not the conditions relating to the operation of the development, are outstanding.</w:t>
      </w:r>
    </w:p>
    <w:p w14:paraId="529D7025" w14:textId="77777777" w:rsidR="00D16099" w:rsidRPr="00D765BF" w:rsidRDefault="00D16099" w:rsidP="00E15D86">
      <w:pPr>
        <w:spacing w:after="120"/>
        <w:ind w:left="720"/>
        <w:rPr>
          <w:rFonts w:ascii="Calibri" w:hAnsi="Calibri" w:cs="Calibri"/>
          <w:sz w:val="22"/>
          <w:szCs w:val="22"/>
          <w:lang w:val="en-GB" w:eastAsia="en-AU"/>
        </w:rPr>
      </w:pPr>
      <w:r w:rsidRPr="00D765BF">
        <w:rPr>
          <w:rFonts w:ascii="Calibri" w:hAnsi="Calibri" w:cs="Calibri"/>
          <w:sz w:val="22"/>
          <w:szCs w:val="22"/>
          <w:lang w:val="en-GB" w:eastAsia="en-AU"/>
        </w:rPr>
        <w:t>A copy of the Occupation Certificate and all necessary documentation supporting the issue of the Certificate is to be submitted to Lachlan Shire Council, if Council is not the Principal Certifying Authority.</w:t>
      </w:r>
    </w:p>
    <w:p w14:paraId="572DA484" w14:textId="12CD63EC" w:rsidR="00D16099" w:rsidRPr="00D765BF" w:rsidRDefault="00D16099" w:rsidP="00E15D86">
      <w:pPr>
        <w:numPr>
          <w:ilvl w:val="0"/>
          <w:numId w:val="3"/>
        </w:numPr>
        <w:spacing w:after="120"/>
        <w:ind w:hanging="720"/>
        <w:jc w:val="both"/>
        <w:rPr>
          <w:rFonts w:ascii="Calibri" w:eastAsia="Calibri" w:hAnsi="Calibri" w:cs="Calibri"/>
          <w:b/>
          <w:sz w:val="22"/>
        </w:rPr>
      </w:pPr>
      <w:r w:rsidRPr="00D765BF">
        <w:rPr>
          <w:rFonts w:ascii="Calibri" w:eastAsia="Calibri" w:hAnsi="Calibri" w:cs="Calibri"/>
          <w:b/>
          <w:sz w:val="22"/>
        </w:rPr>
        <w:t xml:space="preserve">Fire Safety Certificate </w:t>
      </w:r>
    </w:p>
    <w:p w14:paraId="0E4A680E" w14:textId="64CDF5E0" w:rsidR="00D16099" w:rsidRPr="00D765BF" w:rsidRDefault="00181852" w:rsidP="00E15D86">
      <w:pPr>
        <w:widowControl w:val="0"/>
        <w:autoSpaceDE w:val="0"/>
        <w:autoSpaceDN w:val="0"/>
        <w:adjustRightInd w:val="0"/>
        <w:spacing w:after="120"/>
        <w:ind w:left="720"/>
        <w:rPr>
          <w:rFonts w:ascii="Calibri" w:eastAsia="Calibri" w:hAnsi="Calibri" w:cs="Calibri"/>
          <w:sz w:val="22"/>
          <w:szCs w:val="23"/>
          <w:lang w:val="en-GB"/>
        </w:rPr>
      </w:pPr>
      <w:r w:rsidRPr="00181852">
        <w:rPr>
          <w:rFonts w:ascii="Calibri" w:eastAsia="Calibri" w:hAnsi="Calibri" w:cs="Calibri"/>
          <w:sz w:val="22"/>
          <w:szCs w:val="23"/>
          <w:lang w:val="en-GB"/>
        </w:rPr>
        <w:t>Prior to issue of any Occupation Certificate, a Fire Safety Certificate shall be furnished to the Principal Certifying Authority for all the Essential Fire or Other Safety Measures forming part of this approval.  A copy of the Fire Safety Certificate must be submitted to Council by the Principal Certifying Authority with the Occupation Certificate. An electronic copy of the Final Fire Safety Certificate (together with a copy of the current Fire Safety Schedule) shall also be forwarded to the Fire Commissioner via the following dedicated email address: afss@fire.nsw.gov.au</w:t>
      </w:r>
      <w:r>
        <w:rPr>
          <w:rFonts w:ascii="Calibri" w:eastAsia="Calibri" w:hAnsi="Calibri" w:cs="Calibri"/>
          <w:sz w:val="22"/>
          <w:szCs w:val="23"/>
          <w:lang w:val="en-GB"/>
        </w:rPr>
        <w:t>.</w:t>
      </w:r>
    </w:p>
    <w:p w14:paraId="369AD270" w14:textId="52BABD9C" w:rsidR="002C76FA" w:rsidRPr="00D765BF" w:rsidRDefault="002C76FA" w:rsidP="00E15D86">
      <w:pPr>
        <w:numPr>
          <w:ilvl w:val="0"/>
          <w:numId w:val="3"/>
        </w:numPr>
        <w:spacing w:after="120"/>
        <w:ind w:hanging="720"/>
        <w:jc w:val="both"/>
        <w:rPr>
          <w:rFonts w:ascii="Calibri" w:eastAsia="Calibri" w:hAnsi="Calibri" w:cs="Calibri"/>
          <w:b/>
          <w:sz w:val="22"/>
        </w:rPr>
      </w:pPr>
      <w:r w:rsidRPr="00072E61">
        <w:rPr>
          <w:rFonts w:ascii="Calibri" w:eastAsia="Calibri" w:hAnsi="Calibri" w:cs="Calibri"/>
          <w:b/>
          <w:sz w:val="22"/>
        </w:rPr>
        <w:t>Wet Areas</w:t>
      </w:r>
    </w:p>
    <w:p w14:paraId="7D5C7089" w14:textId="536AC65B" w:rsidR="00844858" w:rsidRPr="002C76FA" w:rsidRDefault="00844858" w:rsidP="00E15D86">
      <w:pPr>
        <w:spacing w:after="120"/>
        <w:ind w:left="720"/>
        <w:rPr>
          <w:rFonts w:ascii="Calibri" w:eastAsia="Calibri" w:hAnsi="Calibri" w:cs="Calibri"/>
          <w:sz w:val="22"/>
          <w:szCs w:val="23"/>
          <w:lang w:val="en-GB"/>
        </w:rPr>
      </w:pPr>
      <w:r w:rsidRPr="00181852">
        <w:rPr>
          <w:rFonts w:ascii="Calibri" w:eastAsia="Calibri" w:hAnsi="Calibri" w:cs="Calibri"/>
          <w:sz w:val="22"/>
          <w:szCs w:val="23"/>
          <w:lang w:val="en-GB"/>
        </w:rPr>
        <w:t>Prior</w:t>
      </w:r>
      <w:r w:rsidR="002C76FA">
        <w:rPr>
          <w:rFonts w:ascii="Calibri" w:eastAsia="Calibri" w:hAnsi="Calibri" w:cs="Calibri"/>
          <w:sz w:val="22"/>
          <w:szCs w:val="23"/>
          <w:lang w:val="en-GB"/>
        </w:rPr>
        <w:t xml:space="preserve"> </w:t>
      </w:r>
      <w:r w:rsidR="002C76FA" w:rsidRPr="002C76FA">
        <w:rPr>
          <w:rFonts w:ascii="Calibri" w:eastAsia="Calibri" w:hAnsi="Calibri" w:cs="Calibri"/>
          <w:sz w:val="22"/>
          <w:szCs w:val="23"/>
          <w:lang w:val="en-GB"/>
        </w:rPr>
        <w:t>to the issue of any Occupation Certificate, a Certificate of Installation certifying that all the wet areas within the building have been protected by the installation of a water-proofing system conforming to AS 3740 and F2 D2 of the National Construction Code must be provided prior to the Principal Certifying Authority.</w:t>
      </w:r>
    </w:p>
    <w:p w14:paraId="5E5644B5" w14:textId="3A004CA6" w:rsidR="00844858" w:rsidRPr="00D765BF" w:rsidRDefault="00244D49" w:rsidP="00E15D86">
      <w:pPr>
        <w:numPr>
          <w:ilvl w:val="0"/>
          <w:numId w:val="3"/>
        </w:numPr>
        <w:spacing w:after="120"/>
        <w:ind w:hanging="720"/>
        <w:jc w:val="both"/>
        <w:rPr>
          <w:rFonts w:ascii="Calibri" w:eastAsia="Calibri" w:hAnsi="Calibri" w:cs="Calibri"/>
          <w:b/>
          <w:sz w:val="22"/>
        </w:rPr>
      </w:pPr>
      <w:r w:rsidRPr="00244D49">
        <w:rPr>
          <w:rFonts w:ascii="Calibri" w:eastAsia="Calibri" w:hAnsi="Calibri" w:cs="Calibri"/>
          <w:b/>
          <w:sz w:val="22"/>
        </w:rPr>
        <w:t>Occupancy Signage</w:t>
      </w:r>
    </w:p>
    <w:p w14:paraId="7CF6BCB8" w14:textId="7CB7DBF6" w:rsidR="00844858" w:rsidRPr="004F3B18" w:rsidRDefault="004F3B18" w:rsidP="00E15D86">
      <w:pPr>
        <w:spacing w:after="120"/>
        <w:ind w:left="720"/>
        <w:rPr>
          <w:rFonts w:ascii="Calibri" w:eastAsia="Calibri" w:hAnsi="Calibri" w:cs="Calibri"/>
          <w:sz w:val="22"/>
          <w:szCs w:val="23"/>
          <w:lang w:val="en-GB"/>
        </w:rPr>
      </w:pPr>
      <w:r w:rsidRPr="004F3B18">
        <w:rPr>
          <w:rFonts w:ascii="Calibri" w:eastAsia="Calibri" w:hAnsi="Calibri" w:cs="Calibri"/>
          <w:sz w:val="22"/>
          <w:szCs w:val="23"/>
          <w:lang w:val="en-GB"/>
        </w:rPr>
        <w:t>A sign must be displayed in a prominent position within the Function Centre building that specifies the maximum number of persons that are permitted to occupy the Function Room as specified in this development consent, being 130 persons.</w:t>
      </w:r>
    </w:p>
    <w:p w14:paraId="20B2E9B0" w14:textId="23B31372" w:rsidR="00844858" w:rsidRPr="00D765BF" w:rsidRDefault="007B1CCA" w:rsidP="00E15D86">
      <w:pPr>
        <w:numPr>
          <w:ilvl w:val="0"/>
          <w:numId w:val="3"/>
        </w:numPr>
        <w:spacing w:after="120"/>
        <w:ind w:hanging="720"/>
        <w:jc w:val="both"/>
        <w:rPr>
          <w:rFonts w:ascii="Calibri" w:eastAsia="Calibri" w:hAnsi="Calibri" w:cs="Calibri"/>
          <w:b/>
          <w:sz w:val="22"/>
        </w:rPr>
      </w:pPr>
      <w:r w:rsidRPr="007B1CCA">
        <w:rPr>
          <w:rFonts w:ascii="Calibri" w:eastAsia="Calibri" w:hAnsi="Calibri" w:cs="Calibri"/>
          <w:b/>
          <w:sz w:val="22"/>
        </w:rPr>
        <w:t>Parking</w:t>
      </w:r>
    </w:p>
    <w:p w14:paraId="69B487AD" w14:textId="3CAA94D6" w:rsidR="00CB081A" w:rsidRPr="00CB081A" w:rsidRDefault="00844858" w:rsidP="00E15D86">
      <w:pPr>
        <w:spacing w:after="120"/>
        <w:ind w:left="720"/>
        <w:rPr>
          <w:rFonts w:ascii="Calibri" w:eastAsia="Calibri" w:hAnsi="Calibri" w:cs="Calibri"/>
          <w:sz w:val="22"/>
          <w:szCs w:val="23"/>
          <w:lang w:val="en-GB"/>
        </w:rPr>
      </w:pPr>
      <w:r w:rsidRPr="00181852">
        <w:rPr>
          <w:rFonts w:ascii="Calibri" w:eastAsia="Calibri" w:hAnsi="Calibri" w:cs="Calibri"/>
          <w:sz w:val="22"/>
          <w:szCs w:val="23"/>
          <w:lang w:val="en-GB"/>
        </w:rPr>
        <w:t>Prior</w:t>
      </w:r>
      <w:r w:rsidR="00CB081A" w:rsidRPr="00CB081A">
        <w:t xml:space="preserve"> </w:t>
      </w:r>
      <w:r w:rsidR="00CB081A" w:rsidRPr="00CB081A">
        <w:rPr>
          <w:rFonts w:ascii="Calibri" w:eastAsia="Calibri" w:hAnsi="Calibri" w:cs="Calibri"/>
          <w:sz w:val="22"/>
          <w:szCs w:val="23"/>
          <w:lang w:val="en-GB"/>
        </w:rPr>
        <w:t>to the Issue of any Occupation Certificate, all parking areas are to be provided and completed in accordance with the approved plans and to Council’s satisfaction.</w:t>
      </w:r>
    </w:p>
    <w:p w14:paraId="59CDC7BD" w14:textId="32259F98" w:rsidR="00844858" w:rsidRDefault="00CB081A" w:rsidP="00E15D86">
      <w:pPr>
        <w:spacing w:after="120"/>
        <w:ind w:left="720"/>
        <w:rPr>
          <w:rFonts w:ascii="Calibri" w:eastAsia="Calibri" w:hAnsi="Calibri" w:cs="Calibri"/>
          <w:sz w:val="22"/>
          <w:szCs w:val="23"/>
          <w:lang w:val="en-GB"/>
        </w:rPr>
      </w:pPr>
      <w:r w:rsidRPr="00CB081A">
        <w:rPr>
          <w:rFonts w:ascii="Calibri" w:eastAsia="Calibri" w:hAnsi="Calibri" w:cs="Calibri"/>
          <w:sz w:val="22"/>
          <w:szCs w:val="23"/>
          <w:lang w:val="en-GB"/>
        </w:rPr>
        <w:t>Prior to the Issue of any Occupation Certificate, Tactile surface indicators shall be provided through the car park and pedestrian areas / walkways in accordance with the approved plans and AS2890.6-2004 Off-street Parking for People with Disabilities.</w:t>
      </w:r>
    </w:p>
    <w:p w14:paraId="6766E2C1" w14:textId="4CCAA03D" w:rsidR="008F3248" w:rsidRDefault="008F3248" w:rsidP="00E15D86">
      <w:pPr>
        <w:spacing w:after="120"/>
        <w:ind w:left="720"/>
        <w:rPr>
          <w:rFonts w:ascii="Calibri" w:eastAsia="Calibri" w:hAnsi="Calibri" w:cs="Calibri"/>
          <w:sz w:val="22"/>
          <w:szCs w:val="23"/>
          <w:lang w:val="en-GB"/>
        </w:rPr>
      </w:pPr>
      <w:r>
        <w:rPr>
          <w:rFonts w:ascii="Calibri" w:eastAsia="Calibri" w:hAnsi="Calibri" w:cs="Calibri"/>
          <w:sz w:val="22"/>
          <w:szCs w:val="23"/>
          <w:lang w:val="en-GB"/>
        </w:rPr>
        <w:t>D</w:t>
      </w:r>
      <w:r w:rsidRPr="008F3248">
        <w:rPr>
          <w:rFonts w:ascii="Calibri" w:eastAsia="Calibri" w:hAnsi="Calibri" w:cs="Calibri"/>
          <w:sz w:val="22"/>
          <w:szCs w:val="23"/>
          <w:lang w:val="en-GB"/>
        </w:rPr>
        <w:t>irectional signage and line marking shall be installed indicating directional movements and the location of customer parking to the satisfaction of the Principal Certifier</w:t>
      </w:r>
      <w:r w:rsidR="00D11F74">
        <w:rPr>
          <w:rFonts w:ascii="Calibri" w:eastAsia="Calibri" w:hAnsi="Calibri" w:cs="Calibri"/>
          <w:sz w:val="22"/>
          <w:szCs w:val="23"/>
          <w:lang w:val="en-GB"/>
        </w:rPr>
        <w:t>.</w:t>
      </w:r>
    </w:p>
    <w:p w14:paraId="15750614" w14:textId="2AA094C2" w:rsidR="002C76FA" w:rsidRPr="00D765BF" w:rsidRDefault="00597823" w:rsidP="00E15D86">
      <w:pPr>
        <w:numPr>
          <w:ilvl w:val="0"/>
          <w:numId w:val="3"/>
        </w:numPr>
        <w:spacing w:after="120"/>
        <w:ind w:hanging="720"/>
        <w:jc w:val="both"/>
        <w:rPr>
          <w:rFonts w:ascii="Calibri" w:eastAsia="Calibri" w:hAnsi="Calibri" w:cs="Calibri"/>
          <w:b/>
          <w:sz w:val="22"/>
        </w:rPr>
      </w:pPr>
      <w:r w:rsidRPr="00597823">
        <w:rPr>
          <w:rFonts w:ascii="Calibri" w:eastAsia="Calibri" w:hAnsi="Calibri" w:cs="Calibri"/>
          <w:b/>
          <w:sz w:val="22"/>
        </w:rPr>
        <w:t>Road Works</w:t>
      </w:r>
    </w:p>
    <w:p w14:paraId="22DC0B66" w14:textId="52EEFB46" w:rsidR="00365120" w:rsidRPr="00365120" w:rsidRDefault="002C76FA" w:rsidP="00E15D86">
      <w:pPr>
        <w:spacing w:after="120"/>
        <w:ind w:left="720"/>
        <w:rPr>
          <w:rFonts w:ascii="Calibri" w:eastAsia="Calibri" w:hAnsi="Calibri" w:cs="Calibri"/>
          <w:sz w:val="22"/>
          <w:szCs w:val="23"/>
          <w:lang w:val="en-GB"/>
        </w:rPr>
      </w:pPr>
      <w:r w:rsidRPr="00181852">
        <w:rPr>
          <w:rFonts w:ascii="Calibri" w:eastAsia="Calibri" w:hAnsi="Calibri" w:cs="Calibri"/>
          <w:sz w:val="22"/>
          <w:szCs w:val="23"/>
          <w:lang w:val="en-GB"/>
        </w:rPr>
        <w:t>Prior</w:t>
      </w:r>
      <w:r w:rsidR="00365120" w:rsidRPr="00365120">
        <w:rPr>
          <w:rFonts w:ascii="Calibri" w:eastAsia="Calibri" w:hAnsi="Calibri" w:cs="Calibri"/>
          <w:sz w:val="22"/>
          <w:szCs w:val="23"/>
          <w:lang w:val="en-GB"/>
        </w:rPr>
        <w:t xml:space="preserve"> to the issue of any Occupation Certificate, all temporary entrance cross-over material must be removed from the public road reserve.</w:t>
      </w:r>
    </w:p>
    <w:p w14:paraId="4576E8E9" w14:textId="419AE85A" w:rsidR="000220FF" w:rsidRDefault="00365120" w:rsidP="00E15D86">
      <w:pPr>
        <w:spacing w:after="120"/>
        <w:ind w:left="720"/>
        <w:rPr>
          <w:rFonts w:ascii="Calibri" w:eastAsia="Calibri" w:hAnsi="Calibri" w:cs="Calibri"/>
          <w:sz w:val="22"/>
          <w:szCs w:val="23"/>
          <w:lang w:val="en-GB"/>
        </w:rPr>
      </w:pPr>
      <w:r w:rsidRPr="00365120">
        <w:rPr>
          <w:rFonts w:ascii="Calibri" w:eastAsia="Calibri" w:hAnsi="Calibri" w:cs="Calibri"/>
          <w:sz w:val="22"/>
          <w:szCs w:val="23"/>
          <w:lang w:val="en-GB"/>
        </w:rPr>
        <w:t>Prior to the issue of any Occupation Certificate, all disused or redundant vehicle crossings and laybacks shall be removed and reinstated with concrete kerb and gutter or to the existing edging profile as specified by Council, with the footpath area also to be restored to the satisfaction of Council.</w:t>
      </w:r>
    </w:p>
    <w:p w14:paraId="6ED090D2" w14:textId="77777777" w:rsidR="000220FF" w:rsidRDefault="000220FF">
      <w:pPr>
        <w:spacing w:after="160" w:line="259" w:lineRule="auto"/>
        <w:rPr>
          <w:rFonts w:ascii="Calibri" w:eastAsia="Calibri" w:hAnsi="Calibri" w:cs="Calibri"/>
          <w:sz w:val="22"/>
          <w:szCs w:val="23"/>
          <w:lang w:val="en-GB"/>
        </w:rPr>
      </w:pPr>
      <w:r>
        <w:rPr>
          <w:rFonts w:ascii="Calibri" w:eastAsia="Calibri" w:hAnsi="Calibri" w:cs="Calibri"/>
          <w:sz w:val="22"/>
          <w:szCs w:val="23"/>
          <w:lang w:val="en-GB"/>
        </w:rPr>
        <w:br w:type="page"/>
      </w:r>
    </w:p>
    <w:p w14:paraId="4FFB1F69" w14:textId="77777777" w:rsidR="009C7894" w:rsidRPr="00D765BF" w:rsidRDefault="009C7894" w:rsidP="009C7894">
      <w:pPr>
        <w:numPr>
          <w:ilvl w:val="0"/>
          <w:numId w:val="3"/>
        </w:numPr>
        <w:spacing w:after="120"/>
        <w:ind w:hanging="720"/>
        <w:jc w:val="both"/>
        <w:rPr>
          <w:rFonts w:ascii="Calibri" w:eastAsia="Calibri" w:hAnsi="Calibri" w:cs="Calibri"/>
          <w:b/>
          <w:sz w:val="22"/>
        </w:rPr>
      </w:pPr>
      <w:r w:rsidRPr="00D765BF">
        <w:rPr>
          <w:rFonts w:ascii="Calibri" w:eastAsia="Calibri" w:hAnsi="Calibri" w:cs="Calibri"/>
          <w:b/>
          <w:sz w:val="22"/>
        </w:rPr>
        <w:lastRenderedPageBreak/>
        <w:t>Post-construction dilapidation report</w:t>
      </w:r>
    </w:p>
    <w:p w14:paraId="6FF0E951" w14:textId="77777777" w:rsidR="009C7894" w:rsidRPr="00D765BF" w:rsidRDefault="009C7894" w:rsidP="009C7894">
      <w:pPr>
        <w:autoSpaceDE w:val="0"/>
        <w:autoSpaceDN w:val="0"/>
        <w:adjustRightInd w:val="0"/>
        <w:spacing w:after="120"/>
        <w:ind w:left="720"/>
        <w:rPr>
          <w:rFonts w:ascii="Calibri" w:eastAsia="Calibri" w:hAnsi="Calibri" w:cs="Calibri"/>
          <w:sz w:val="22"/>
          <w:szCs w:val="22"/>
          <w:lang w:eastAsia="en-AU"/>
        </w:rPr>
      </w:pPr>
      <w:r w:rsidRPr="00D765BF">
        <w:rPr>
          <w:rFonts w:ascii="Calibri" w:eastAsia="Calibri" w:hAnsi="Calibri" w:cs="Calibri"/>
          <w:sz w:val="22"/>
          <w:szCs w:val="22"/>
          <w:lang w:eastAsia="en-AU"/>
        </w:rPr>
        <w:t>Prior to the issue of any occupation certificate a post-construction dilapidation report for the Unnamed Lane layback and pavement must be prepared by a suitably qualified engineer, detailing whether:</w:t>
      </w:r>
    </w:p>
    <w:p w14:paraId="0833B108" w14:textId="77777777" w:rsidR="009C7894" w:rsidRPr="00D765BF" w:rsidRDefault="009C7894" w:rsidP="009C7894">
      <w:pPr>
        <w:numPr>
          <w:ilvl w:val="0"/>
          <w:numId w:val="8"/>
        </w:numPr>
        <w:autoSpaceDE w:val="0"/>
        <w:autoSpaceDN w:val="0"/>
        <w:adjustRightInd w:val="0"/>
        <w:spacing w:after="120"/>
        <w:ind w:left="1080"/>
        <w:rPr>
          <w:rFonts w:ascii="Calibri" w:eastAsia="Calibri" w:hAnsi="Calibri" w:cs="Calibri"/>
          <w:sz w:val="22"/>
          <w:szCs w:val="22"/>
          <w:lang w:eastAsia="en-AU"/>
        </w:rPr>
      </w:pPr>
      <w:r w:rsidRPr="00D765BF">
        <w:rPr>
          <w:rFonts w:ascii="Calibri" w:eastAsia="Calibri" w:hAnsi="Calibri" w:cs="Calibri"/>
          <w:sz w:val="22"/>
          <w:szCs w:val="22"/>
          <w:lang w:eastAsia="en-AU"/>
        </w:rPr>
        <w:t xml:space="preserve">after comparing the pre-construction dilapidation report to the post-construction dilapidation report required under this condition, there has been any structural damage to any adjoining buildings; and </w:t>
      </w:r>
    </w:p>
    <w:p w14:paraId="421B22E6" w14:textId="77777777" w:rsidR="009C7894" w:rsidRPr="00D765BF" w:rsidRDefault="009C7894" w:rsidP="009C7894">
      <w:pPr>
        <w:numPr>
          <w:ilvl w:val="0"/>
          <w:numId w:val="8"/>
        </w:numPr>
        <w:autoSpaceDE w:val="0"/>
        <w:autoSpaceDN w:val="0"/>
        <w:adjustRightInd w:val="0"/>
        <w:spacing w:after="120"/>
        <w:ind w:left="1080"/>
        <w:rPr>
          <w:rFonts w:ascii="Calibri" w:eastAsia="Calibri" w:hAnsi="Calibri" w:cs="Calibri"/>
          <w:sz w:val="22"/>
          <w:szCs w:val="22"/>
          <w:lang w:eastAsia="en-AU"/>
        </w:rPr>
      </w:pPr>
      <w:r w:rsidRPr="00D765BF">
        <w:rPr>
          <w:rFonts w:ascii="Calibri" w:eastAsia="Calibri" w:hAnsi="Calibri" w:cs="Calibri"/>
          <w:sz w:val="22"/>
          <w:szCs w:val="22"/>
          <w:lang w:eastAsia="en-AU"/>
        </w:rPr>
        <w:t xml:space="preserve">where there has been structural damage to any adjoining buildings, that it is a result of the work approved under this development consent, and </w:t>
      </w:r>
    </w:p>
    <w:p w14:paraId="2616A4BA" w14:textId="77777777" w:rsidR="009C7894" w:rsidRPr="00D765BF" w:rsidRDefault="009C7894" w:rsidP="009C7894">
      <w:pPr>
        <w:numPr>
          <w:ilvl w:val="0"/>
          <w:numId w:val="8"/>
        </w:numPr>
        <w:autoSpaceDE w:val="0"/>
        <w:autoSpaceDN w:val="0"/>
        <w:adjustRightInd w:val="0"/>
        <w:spacing w:after="120"/>
        <w:ind w:left="1080"/>
        <w:rPr>
          <w:rFonts w:ascii="Calibri" w:eastAsia="Calibri" w:hAnsi="Calibri" w:cs="Calibri"/>
          <w:sz w:val="22"/>
          <w:szCs w:val="22"/>
          <w:lang w:eastAsia="en-AU"/>
        </w:rPr>
      </w:pPr>
      <w:r w:rsidRPr="00D765BF">
        <w:rPr>
          <w:rFonts w:ascii="Calibri" w:eastAsia="Calibri" w:hAnsi="Calibri" w:cs="Calibri"/>
          <w:sz w:val="22"/>
          <w:szCs w:val="22"/>
          <w:lang w:eastAsia="en-AU"/>
        </w:rPr>
        <w:t>a copy of the post-construction dilapidation report must be provided to Council.</w:t>
      </w:r>
    </w:p>
    <w:p w14:paraId="4DBA3EDF" w14:textId="77777777" w:rsidR="009C7894" w:rsidRPr="00D765BF" w:rsidRDefault="009C7894" w:rsidP="009C7894">
      <w:pPr>
        <w:numPr>
          <w:ilvl w:val="0"/>
          <w:numId w:val="3"/>
        </w:numPr>
        <w:spacing w:after="120"/>
        <w:ind w:hanging="720"/>
        <w:jc w:val="both"/>
        <w:rPr>
          <w:rFonts w:ascii="Calibri" w:eastAsia="Calibri" w:hAnsi="Calibri" w:cs="Calibri"/>
          <w:b/>
          <w:sz w:val="22"/>
        </w:rPr>
      </w:pPr>
      <w:r w:rsidRPr="00D765BF">
        <w:rPr>
          <w:rFonts w:ascii="Calibri" w:eastAsia="Calibri" w:hAnsi="Calibri" w:cs="Calibri"/>
          <w:b/>
          <w:sz w:val="22"/>
        </w:rPr>
        <w:t>Repair of public infrastructure</w:t>
      </w:r>
    </w:p>
    <w:p w14:paraId="7D0ADFE7" w14:textId="77777777" w:rsidR="009C7894" w:rsidRPr="00D765BF" w:rsidRDefault="009C7894" w:rsidP="009C7894">
      <w:pPr>
        <w:autoSpaceDE w:val="0"/>
        <w:autoSpaceDN w:val="0"/>
        <w:adjustRightInd w:val="0"/>
        <w:spacing w:after="120"/>
        <w:ind w:left="720"/>
        <w:rPr>
          <w:rFonts w:ascii="Calibri" w:hAnsi="Calibri" w:cs="Calibri"/>
          <w:sz w:val="22"/>
          <w:szCs w:val="22"/>
          <w:lang w:val="en-GB"/>
        </w:rPr>
      </w:pPr>
      <w:r w:rsidRPr="00D765BF">
        <w:rPr>
          <w:rFonts w:ascii="Calibri" w:hAnsi="Calibri" w:cs="Calibri"/>
          <w:sz w:val="22"/>
          <w:szCs w:val="22"/>
          <w:lang w:val="en-GB"/>
        </w:rPr>
        <w:t>Prior to the issue of any occupation certificate:</w:t>
      </w:r>
    </w:p>
    <w:p w14:paraId="253C9A87" w14:textId="77777777" w:rsidR="009C7894" w:rsidRPr="00D765BF" w:rsidRDefault="009C7894" w:rsidP="009C7894">
      <w:pPr>
        <w:numPr>
          <w:ilvl w:val="0"/>
          <w:numId w:val="9"/>
        </w:numPr>
        <w:autoSpaceDE w:val="0"/>
        <w:autoSpaceDN w:val="0"/>
        <w:adjustRightInd w:val="0"/>
        <w:spacing w:after="120"/>
        <w:rPr>
          <w:rFonts w:ascii="Calibri" w:eastAsia="Calibri" w:hAnsi="Calibri" w:cs="Calibri"/>
          <w:sz w:val="22"/>
          <w:szCs w:val="22"/>
          <w:lang w:eastAsia="en-AU"/>
        </w:rPr>
      </w:pPr>
      <w:r w:rsidRPr="00D765BF">
        <w:rPr>
          <w:rFonts w:ascii="Calibri" w:eastAsia="Calibri" w:hAnsi="Calibri" w:cs="Calibri"/>
          <w:sz w:val="22"/>
          <w:szCs w:val="22"/>
          <w:lang w:eastAsia="en-AU"/>
        </w:rPr>
        <w:t xml:space="preserve">any public infrastructure damaged </w:t>
      </w:r>
      <w:proofErr w:type="gramStart"/>
      <w:r w:rsidRPr="00D765BF">
        <w:rPr>
          <w:rFonts w:ascii="Calibri" w:eastAsia="Calibri" w:hAnsi="Calibri" w:cs="Calibri"/>
          <w:sz w:val="22"/>
          <w:szCs w:val="22"/>
          <w:lang w:eastAsia="en-AU"/>
        </w:rPr>
        <w:t>as a result of</w:t>
      </w:r>
      <w:proofErr w:type="gramEnd"/>
      <w:r w:rsidRPr="00D765BF">
        <w:rPr>
          <w:rFonts w:ascii="Calibri" w:eastAsia="Calibri" w:hAnsi="Calibri" w:cs="Calibri"/>
          <w:sz w:val="22"/>
          <w:szCs w:val="22"/>
          <w:lang w:eastAsia="en-AU"/>
        </w:rPr>
        <w:t xml:space="preserve"> the carrying out of work approved under this consent (including damage caused by, but not limited to, delivery vehicles, waste collection, contractors, sub-contractors, concreting vehicles) must be fully repaired to the written satisfaction of council, and at no cost to council, or </w:t>
      </w:r>
    </w:p>
    <w:p w14:paraId="2100FF64" w14:textId="77777777" w:rsidR="009C7894" w:rsidRPr="00D765BF" w:rsidRDefault="009C7894" w:rsidP="009C7894">
      <w:pPr>
        <w:numPr>
          <w:ilvl w:val="0"/>
          <w:numId w:val="9"/>
        </w:numPr>
        <w:autoSpaceDE w:val="0"/>
        <w:autoSpaceDN w:val="0"/>
        <w:adjustRightInd w:val="0"/>
        <w:spacing w:after="120"/>
        <w:rPr>
          <w:rFonts w:ascii="Calibri" w:eastAsia="Calibri" w:hAnsi="Calibri" w:cs="Calibri"/>
          <w:sz w:val="22"/>
          <w:szCs w:val="22"/>
          <w:lang w:eastAsia="en-AU"/>
        </w:rPr>
      </w:pPr>
      <w:r w:rsidRPr="00D765BF">
        <w:rPr>
          <w:rFonts w:ascii="Calibri" w:eastAsia="Calibri" w:hAnsi="Calibri" w:cs="Calibri"/>
          <w:sz w:val="22"/>
          <w:szCs w:val="22"/>
          <w:lang w:eastAsia="en-AU"/>
        </w:rPr>
        <w:t>if the works in (a) are not carried out to council’s satisfaction, council may carry out the works required and the costs of any such works must be paid as directed by council and in the first instance will be paid using the security deposit required to be paid under this consent.</w:t>
      </w:r>
    </w:p>
    <w:p w14:paraId="3E526AB5" w14:textId="77777777" w:rsidR="009C7894" w:rsidRPr="00D765BF" w:rsidRDefault="009C7894" w:rsidP="009C7894">
      <w:pPr>
        <w:numPr>
          <w:ilvl w:val="0"/>
          <w:numId w:val="3"/>
        </w:numPr>
        <w:spacing w:after="120"/>
        <w:ind w:hanging="720"/>
        <w:jc w:val="both"/>
        <w:rPr>
          <w:rFonts w:ascii="Calibri" w:eastAsia="Calibri" w:hAnsi="Calibri" w:cs="Calibri"/>
          <w:b/>
          <w:sz w:val="22"/>
        </w:rPr>
      </w:pPr>
      <w:r w:rsidRPr="00D765BF">
        <w:rPr>
          <w:rFonts w:ascii="Calibri" w:eastAsia="Calibri" w:hAnsi="Calibri" w:cs="Calibri"/>
          <w:b/>
          <w:sz w:val="22"/>
        </w:rPr>
        <w:t>Pavement of Vehicle Access and Parking Areas</w:t>
      </w:r>
    </w:p>
    <w:p w14:paraId="7AD47140" w14:textId="77777777" w:rsidR="009C7894" w:rsidRDefault="009C7894" w:rsidP="009C7894">
      <w:pPr>
        <w:autoSpaceDE w:val="0"/>
        <w:autoSpaceDN w:val="0"/>
        <w:adjustRightInd w:val="0"/>
        <w:spacing w:after="120"/>
        <w:ind w:left="720"/>
        <w:rPr>
          <w:rFonts w:ascii="Calibri" w:eastAsia="Calibri" w:hAnsi="Calibri" w:cs="Calibri"/>
          <w:bCs/>
          <w:sz w:val="22"/>
          <w:lang w:val="en-GB"/>
        </w:rPr>
      </w:pPr>
      <w:r w:rsidRPr="00D765BF">
        <w:rPr>
          <w:rFonts w:ascii="Calibri" w:eastAsia="Calibri" w:hAnsi="Calibri" w:cs="Calibri"/>
          <w:bCs/>
          <w:sz w:val="22"/>
          <w:lang w:val="en-GB"/>
        </w:rPr>
        <w:t xml:space="preserve">Prior to the issue of Occupation Certificate, the paving of all vehicular access areas including vehicle parking spaces must be either a minimum of 150mm thick </w:t>
      </w:r>
      <w:r w:rsidRPr="005F19E4">
        <w:rPr>
          <w:rFonts w:ascii="Calibri" w:eastAsia="Calibri" w:hAnsi="Calibri" w:cs="Calibri"/>
          <w:bCs/>
          <w:sz w:val="22"/>
          <w:lang w:val="en-GB"/>
        </w:rPr>
        <w:t>flexible pavement and sealed or 150mm thick reinforced concrete or as per the approved design.</w:t>
      </w:r>
    </w:p>
    <w:p w14:paraId="430999BD" w14:textId="77777777" w:rsidR="009C7894" w:rsidRPr="00D765BF" w:rsidRDefault="009C7894" w:rsidP="009C7894">
      <w:pPr>
        <w:numPr>
          <w:ilvl w:val="0"/>
          <w:numId w:val="3"/>
        </w:numPr>
        <w:spacing w:after="120"/>
        <w:ind w:hanging="720"/>
        <w:jc w:val="both"/>
        <w:rPr>
          <w:rFonts w:ascii="Calibri" w:eastAsia="Calibri" w:hAnsi="Calibri" w:cs="Calibri"/>
          <w:b/>
          <w:sz w:val="22"/>
        </w:rPr>
      </w:pPr>
      <w:r>
        <w:rPr>
          <w:rFonts w:ascii="Calibri" w:eastAsia="Calibri" w:hAnsi="Calibri" w:cs="Calibri"/>
          <w:b/>
          <w:sz w:val="22"/>
        </w:rPr>
        <w:t>Road Works</w:t>
      </w:r>
    </w:p>
    <w:p w14:paraId="625BBA4E" w14:textId="77777777" w:rsidR="009C7894" w:rsidRDefault="009C7894" w:rsidP="009C7894">
      <w:pPr>
        <w:ind w:left="720"/>
        <w:rPr>
          <w:rFonts w:ascii="Calibri" w:eastAsia="Calibri" w:hAnsi="Calibri" w:cs="Calibri"/>
          <w:sz w:val="22"/>
          <w:szCs w:val="23"/>
          <w:lang w:val="en-GB"/>
        </w:rPr>
      </w:pPr>
      <w:r w:rsidRPr="00181852">
        <w:rPr>
          <w:rFonts w:ascii="Calibri" w:eastAsia="Calibri" w:hAnsi="Calibri" w:cs="Calibri"/>
          <w:sz w:val="22"/>
          <w:szCs w:val="23"/>
          <w:lang w:val="en-GB"/>
        </w:rPr>
        <w:t>Prior</w:t>
      </w:r>
      <w:r>
        <w:rPr>
          <w:rFonts w:ascii="Calibri" w:eastAsia="Calibri" w:hAnsi="Calibri" w:cs="Calibri"/>
          <w:sz w:val="22"/>
          <w:szCs w:val="23"/>
          <w:lang w:val="en-GB"/>
        </w:rPr>
        <w:t xml:space="preserve"> </w:t>
      </w:r>
      <w:r w:rsidRPr="00131F34">
        <w:rPr>
          <w:rFonts w:ascii="Calibri" w:eastAsia="Calibri" w:hAnsi="Calibri" w:cs="Calibri"/>
          <w:sz w:val="22"/>
          <w:szCs w:val="23"/>
          <w:lang w:val="en-GB"/>
        </w:rPr>
        <w:t xml:space="preserve">to the issue of any Occupation Certificate, the Principal Certifier shall ensure that all works associated with a S138 Roads Act approval or S68 Local Government Act approval have been inspected and signed off by Lachlan Shire Council. </w:t>
      </w:r>
    </w:p>
    <w:p w14:paraId="506C3F46" w14:textId="77777777" w:rsidR="004F7292" w:rsidRPr="00131F34" w:rsidRDefault="004F7292" w:rsidP="009C7894">
      <w:pPr>
        <w:ind w:left="720"/>
        <w:rPr>
          <w:rFonts w:ascii="Calibri" w:eastAsia="Calibri" w:hAnsi="Calibri" w:cs="Calibri"/>
          <w:sz w:val="22"/>
          <w:szCs w:val="23"/>
          <w:lang w:val="en-GB"/>
        </w:rPr>
      </w:pPr>
    </w:p>
    <w:p w14:paraId="74072996" w14:textId="77777777" w:rsidR="009C7894" w:rsidRPr="00D765BF" w:rsidRDefault="009C7894" w:rsidP="009C7894">
      <w:pPr>
        <w:numPr>
          <w:ilvl w:val="0"/>
          <w:numId w:val="3"/>
        </w:numPr>
        <w:spacing w:after="120"/>
        <w:ind w:hanging="720"/>
        <w:jc w:val="both"/>
        <w:rPr>
          <w:rFonts w:ascii="Calibri" w:eastAsia="Calibri" w:hAnsi="Calibri" w:cs="Calibri"/>
          <w:b/>
          <w:sz w:val="22"/>
        </w:rPr>
      </w:pPr>
      <w:r w:rsidRPr="00D765BF">
        <w:rPr>
          <w:rFonts w:ascii="Calibri" w:eastAsia="Calibri" w:hAnsi="Calibri" w:cs="Calibri"/>
          <w:b/>
          <w:sz w:val="22"/>
        </w:rPr>
        <w:t>Vehicle Parking Areas</w:t>
      </w:r>
    </w:p>
    <w:p w14:paraId="51D344DF" w14:textId="77777777" w:rsidR="009C7894" w:rsidRPr="00D765BF" w:rsidRDefault="009C7894" w:rsidP="009C7894">
      <w:pPr>
        <w:autoSpaceDE w:val="0"/>
        <w:autoSpaceDN w:val="0"/>
        <w:adjustRightInd w:val="0"/>
        <w:spacing w:after="120"/>
        <w:ind w:left="720"/>
        <w:rPr>
          <w:rFonts w:ascii="Calibri" w:eastAsia="Calibri" w:hAnsi="Calibri" w:cs="Calibri"/>
          <w:bCs/>
          <w:sz w:val="22"/>
          <w:lang w:val="en-GB"/>
        </w:rPr>
      </w:pPr>
      <w:r w:rsidRPr="00D765BF">
        <w:rPr>
          <w:rFonts w:ascii="Calibri" w:eastAsia="Calibri" w:hAnsi="Calibri" w:cs="Calibri"/>
          <w:bCs/>
          <w:sz w:val="22"/>
          <w:lang w:val="en-GB"/>
        </w:rPr>
        <w:t>Prior to the issue of Occupation Certificate, all parking areas are to be provided and completed in accordance with the approved Construction Certificate Plans and to Council’s Satisfaction.</w:t>
      </w:r>
    </w:p>
    <w:p w14:paraId="3105EFB6" w14:textId="77777777" w:rsidR="009C7894" w:rsidRPr="00D765BF" w:rsidRDefault="009C7894" w:rsidP="009C7894">
      <w:pPr>
        <w:numPr>
          <w:ilvl w:val="0"/>
          <w:numId w:val="3"/>
        </w:numPr>
        <w:spacing w:after="120"/>
        <w:ind w:hanging="720"/>
        <w:jc w:val="both"/>
        <w:rPr>
          <w:rFonts w:ascii="Calibri" w:eastAsia="Calibri" w:hAnsi="Calibri" w:cs="Calibri"/>
          <w:b/>
          <w:sz w:val="22"/>
        </w:rPr>
      </w:pPr>
      <w:r w:rsidRPr="00D765BF">
        <w:rPr>
          <w:rFonts w:ascii="Calibri" w:eastAsia="Calibri" w:hAnsi="Calibri" w:cs="Calibri"/>
          <w:b/>
          <w:sz w:val="22"/>
        </w:rPr>
        <w:t>Works As Executed - Stormwater Drainage</w:t>
      </w:r>
    </w:p>
    <w:p w14:paraId="4BC9E4A5" w14:textId="77777777" w:rsidR="009C7894" w:rsidRPr="00AE54EC" w:rsidRDefault="009C7894" w:rsidP="009C7894">
      <w:pPr>
        <w:tabs>
          <w:tab w:val="left" w:pos="567"/>
        </w:tabs>
        <w:autoSpaceDE w:val="0"/>
        <w:autoSpaceDN w:val="0"/>
        <w:adjustRightInd w:val="0"/>
        <w:spacing w:after="120"/>
        <w:ind w:left="720"/>
        <w:jc w:val="both"/>
        <w:rPr>
          <w:rFonts w:ascii="Calibri" w:eastAsia="Calibri" w:hAnsi="Calibri" w:cs="Calibri"/>
          <w:sz w:val="22"/>
          <w:szCs w:val="22"/>
          <w:lang w:val="en-GB"/>
        </w:rPr>
      </w:pPr>
      <w:r w:rsidRPr="00D765BF">
        <w:rPr>
          <w:rFonts w:ascii="Calibri" w:eastAsia="Calibri" w:hAnsi="Calibri" w:cs="Calibri"/>
          <w:sz w:val="22"/>
          <w:szCs w:val="22"/>
          <w:lang w:val="en-GB"/>
        </w:rPr>
        <w:t xml:space="preserve">Prior to the issue of an Occupation Certificate, Works </w:t>
      </w:r>
      <w:proofErr w:type="gramStart"/>
      <w:r w:rsidRPr="00D765BF">
        <w:rPr>
          <w:rFonts w:ascii="Calibri" w:eastAsia="Calibri" w:hAnsi="Calibri" w:cs="Calibri"/>
          <w:sz w:val="22"/>
          <w:szCs w:val="22"/>
          <w:lang w:val="en-GB"/>
        </w:rPr>
        <w:t>As</w:t>
      </w:r>
      <w:proofErr w:type="gramEnd"/>
      <w:r w:rsidRPr="00D765BF">
        <w:rPr>
          <w:rFonts w:ascii="Calibri" w:eastAsia="Calibri" w:hAnsi="Calibri" w:cs="Calibri"/>
          <w:sz w:val="22"/>
          <w:szCs w:val="22"/>
          <w:lang w:val="en-GB"/>
        </w:rPr>
        <w:t xml:space="preserve"> Executed Plans must be submitted the Certifying Authority by a registered surveyor certifying compliance of all drainage works with the approved design plans.  The Works </w:t>
      </w:r>
      <w:proofErr w:type="gramStart"/>
      <w:r w:rsidRPr="00D765BF">
        <w:rPr>
          <w:rFonts w:ascii="Calibri" w:eastAsia="Calibri" w:hAnsi="Calibri" w:cs="Calibri"/>
          <w:sz w:val="22"/>
          <w:szCs w:val="22"/>
          <w:lang w:val="en-GB"/>
        </w:rPr>
        <w:t>As</w:t>
      </w:r>
      <w:proofErr w:type="gramEnd"/>
      <w:r w:rsidRPr="00D765BF">
        <w:rPr>
          <w:rFonts w:ascii="Calibri" w:eastAsia="Calibri" w:hAnsi="Calibri" w:cs="Calibri"/>
          <w:sz w:val="22"/>
          <w:szCs w:val="22"/>
          <w:lang w:val="en-GB"/>
        </w:rPr>
        <w:t xml:space="preserve"> Executed dimensions and levels must be shown in red on a copy of the approved Construction Certificate plans.  This plan must verify surface and invert levels </w:t>
      </w:r>
      <w:r w:rsidRPr="00AE54EC">
        <w:rPr>
          <w:rFonts w:ascii="Calibri" w:eastAsia="Calibri" w:hAnsi="Calibri" w:cs="Calibri"/>
          <w:sz w:val="22"/>
          <w:szCs w:val="22"/>
          <w:lang w:val="en-GB"/>
        </w:rPr>
        <w:t>on all pits, invert levels and sizes of all pipelines, and finished surface levels on all paved areas.  All levels must relate to Australian Height Datum.</w:t>
      </w:r>
    </w:p>
    <w:p w14:paraId="1B556B61" w14:textId="77777777" w:rsidR="009C7894" w:rsidRDefault="009C7894" w:rsidP="009C7894">
      <w:pPr>
        <w:numPr>
          <w:ilvl w:val="0"/>
          <w:numId w:val="3"/>
        </w:numPr>
        <w:spacing w:after="120"/>
        <w:ind w:hanging="720"/>
        <w:jc w:val="both"/>
        <w:rPr>
          <w:rFonts w:ascii="Calibri" w:eastAsia="Calibri" w:hAnsi="Calibri" w:cs="Calibri"/>
          <w:b/>
          <w:sz w:val="22"/>
        </w:rPr>
      </w:pPr>
      <w:bookmarkStart w:id="6" w:name="OCCCON"/>
      <w:bookmarkStart w:id="7" w:name="ANGCON"/>
      <w:bookmarkEnd w:id="6"/>
      <w:bookmarkEnd w:id="7"/>
      <w:r w:rsidRPr="00D765BF">
        <w:rPr>
          <w:rFonts w:ascii="Calibri" w:eastAsia="Calibri" w:hAnsi="Calibri" w:cs="Calibri"/>
          <w:b/>
          <w:sz w:val="22"/>
        </w:rPr>
        <w:t>Stormwater Drainage</w:t>
      </w:r>
    </w:p>
    <w:p w14:paraId="37052F1F" w14:textId="77777777" w:rsidR="009C7894" w:rsidRDefault="009C7894" w:rsidP="009C7894">
      <w:pPr>
        <w:spacing w:after="120"/>
        <w:ind w:left="720"/>
        <w:jc w:val="both"/>
        <w:rPr>
          <w:rFonts w:ascii="Calibri" w:eastAsia="Calibri" w:hAnsi="Calibri" w:cs="Calibri"/>
          <w:bCs/>
          <w:sz w:val="22"/>
        </w:rPr>
      </w:pPr>
      <w:r w:rsidRPr="009C3AC5">
        <w:rPr>
          <w:rFonts w:ascii="Calibri" w:eastAsia="Calibri" w:hAnsi="Calibri" w:cs="Calibri"/>
          <w:sz w:val="22"/>
        </w:rPr>
        <w:t>Prior to the issue of any Occupation Certificate, the</w:t>
      </w:r>
      <w:r w:rsidRPr="008F3248">
        <w:rPr>
          <w:rFonts w:ascii="Calibri" w:eastAsia="Calibri" w:hAnsi="Calibri" w:cs="Calibri"/>
          <w:bCs/>
          <w:sz w:val="22"/>
        </w:rPr>
        <w:t xml:space="preserve"> Principal Certifier shall ensure that the stormwater management </w:t>
      </w:r>
      <w:proofErr w:type="gramStart"/>
      <w:r w:rsidRPr="008F3248">
        <w:rPr>
          <w:rFonts w:ascii="Calibri" w:eastAsia="Calibri" w:hAnsi="Calibri" w:cs="Calibri"/>
          <w:bCs/>
          <w:sz w:val="22"/>
        </w:rPr>
        <w:t>systems </w:t>
      </w:r>
      <w:r>
        <w:rPr>
          <w:rFonts w:ascii="Calibri" w:eastAsia="Calibri" w:hAnsi="Calibri" w:cs="Calibri"/>
          <w:bCs/>
          <w:sz w:val="22"/>
        </w:rPr>
        <w:t>:</w:t>
      </w:r>
      <w:proofErr w:type="gramEnd"/>
    </w:p>
    <w:p w14:paraId="5CED8BA8" w14:textId="77777777" w:rsidR="009C7894" w:rsidRPr="008F3248" w:rsidRDefault="009C7894" w:rsidP="00AD6BF1">
      <w:pPr>
        <w:numPr>
          <w:ilvl w:val="0"/>
          <w:numId w:val="26"/>
        </w:numPr>
        <w:spacing w:after="120"/>
        <w:jc w:val="both"/>
        <w:rPr>
          <w:rFonts w:ascii="Calibri" w:eastAsia="Calibri" w:hAnsi="Calibri" w:cs="Calibri"/>
          <w:bCs/>
          <w:sz w:val="22"/>
        </w:rPr>
      </w:pPr>
      <w:r w:rsidRPr="008F3248">
        <w:rPr>
          <w:rFonts w:ascii="Calibri" w:eastAsia="Calibri" w:hAnsi="Calibri" w:cs="Calibri"/>
          <w:bCs/>
          <w:sz w:val="22"/>
        </w:rPr>
        <w:t>have been satisfactorily completed in accordance with the approved Construction Certificate or Subdivision Works Certificate and the requirements of this consent; </w:t>
      </w:r>
    </w:p>
    <w:p w14:paraId="20138C3E" w14:textId="77777777" w:rsidR="009C7894" w:rsidRPr="008F3248" w:rsidRDefault="009C7894" w:rsidP="00AD6BF1">
      <w:pPr>
        <w:numPr>
          <w:ilvl w:val="0"/>
          <w:numId w:val="26"/>
        </w:numPr>
        <w:spacing w:after="120"/>
        <w:jc w:val="both"/>
        <w:rPr>
          <w:rFonts w:ascii="Calibri" w:eastAsia="Calibri" w:hAnsi="Calibri" w:cs="Calibri"/>
          <w:bCs/>
          <w:sz w:val="22"/>
        </w:rPr>
      </w:pPr>
      <w:r w:rsidRPr="008F3248">
        <w:rPr>
          <w:rFonts w:ascii="Calibri" w:eastAsia="Calibri" w:hAnsi="Calibri" w:cs="Calibri"/>
          <w:bCs/>
          <w:sz w:val="22"/>
        </w:rPr>
        <w:lastRenderedPageBreak/>
        <w:t>have met the design intent </w:t>
      </w:r>
      <w:proofErr w:type="gramStart"/>
      <w:r w:rsidRPr="008F3248">
        <w:rPr>
          <w:rFonts w:ascii="Calibri" w:eastAsia="Calibri" w:hAnsi="Calibri" w:cs="Calibri"/>
          <w:bCs/>
          <w:sz w:val="22"/>
        </w:rPr>
        <w:t>with regard to</w:t>
      </w:r>
      <w:proofErr w:type="gramEnd"/>
      <w:r w:rsidRPr="008F3248">
        <w:rPr>
          <w:rFonts w:ascii="Calibri" w:eastAsia="Calibri" w:hAnsi="Calibri" w:cs="Calibri"/>
          <w:bCs/>
          <w:sz w:val="22"/>
        </w:rPr>
        <w:t> any construction variations to the approved design, and; </w:t>
      </w:r>
    </w:p>
    <w:p w14:paraId="28F7E2B1" w14:textId="77777777" w:rsidR="009C7894" w:rsidRPr="008F3248" w:rsidRDefault="009C7894" w:rsidP="00AD6BF1">
      <w:pPr>
        <w:numPr>
          <w:ilvl w:val="0"/>
          <w:numId w:val="26"/>
        </w:numPr>
        <w:spacing w:after="120"/>
        <w:jc w:val="both"/>
        <w:rPr>
          <w:rFonts w:ascii="Calibri" w:eastAsia="Calibri" w:hAnsi="Calibri" w:cs="Calibri"/>
          <w:bCs/>
          <w:sz w:val="22"/>
        </w:rPr>
      </w:pPr>
      <w:r w:rsidRPr="008F3248">
        <w:rPr>
          <w:rFonts w:ascii="Calibri" w:eastAsia="Calibri" w:hAnsi="Calibri" w:cs="Calibri"/>
          <w:bCs/>
          <w:sz w:val="22"/>
        </w:rPr>
        <w:t>Any remedial works required to be undertaken have been satisfactorily completed.   </w:t>
      </w:r>
    </w:p>
    <w:p w14:paraId="48C074AB" w14:textId="77777777" w:rsidR="009C7894" w:rsidRPr="008F3248" w:rsidRDefault="009C7894" w:rsidP="009C7894">
      <w:pPr>
        <w:spacing w:after="120"/>
        <w:ind w:left="720"/>
        <w:jc w:val="both"/>
        <w:rPr>
          <w:rFonts w:ascii="Calibri" w:eastAsia="Calibri" w:hAnsi="Calibri" w:cs="Calibri"/>
          <w:bCs/>
          <w:sz w:val="22"/>
        </w:rPr>
      </w:pPr>
      <w:r w:rsidRPr="008F3248">
        <w:rPr>
          <w:rFonts w:ascii="Calibri" w:eastAsia="Calibri" w:hAnsi="Calibri" w:cs="Calibri"/>
          <w:bCs/>
          <w:sz w:val="22"/>
        </w:rPr>
        <w:t>Details of the approved and constructed system/s shall be provided as part of the Works </w:t>
      </w:r>
      <w:proofErr w:type="gramStart"/>
      <w:r w:rsidRPr="008F3248">
        <w:rPr>
          <w:rFonts w:ascii="Calibri" w:eastAsia="Calibri" w:hAnsi="Calibri" w:cs="Calibri"/>
          <w:bCs/>
          <w:sz w:val="22"/>
        </w:rPr>
        <w:t>As</w:t>
      </w:r>
      <w:proofErr w:type="gramEnd"/>
      <w:r w:rsidRPr="008F3248">
        <w:rPr>
          <w:rFonts w:ascii="Calibri" w:eastAsia="Calibri" w:hAnsi="Calibri" w:cs="Calibri"/>
          <w:bCs/>
          <w:sz w:val="22"/>
        </w:rPr>
        <w:t> Executed drawings. </w:t>
      </w:r>
    </w:p>
    <w:p w14:paraId="2D535FD4" w14:textId="2B7634CD" w:rsidR="00365120" w:rsidRPr="00D765BF" w:rsidRDefault="005E7104" w:rsidP="00E15D86">
      <w:pPr>
        <w:numPr>
          <w:ilvl w:val="0"/>
          <w:numId w:val="3"/>
        </w:numPr>
        <w:spacing w:after="120"/>
        <w:ind w:hanging="720"/>
        <w:jc w:val="both"/>
        <w:rPr>
          <w:rFonts w:ascii="Calibri" w:eastAsia="Calibri" w:hAnsi="Calibri" w:cs="Calibri"/>
          <w:b/>
          <w:sz w:val="22"/>
        </w:rPr>
      </w:pPr>
      <w:r w:rsidRPr="005E7104">
        <w:rPr>
          <w:rFonts w:ascii="Calibri" w:eastAsia="Calibri" w:hAnsi="Calibri" w:cs="Calibri"/>
          <w:b/>
          <w:sz w:val="22"/>
        </w:rPr>
        <w:t>Hydrants</w:t>
      </w:r>
    </w:p>
    <w:p w14:paraId="729012CB" w14:textId="6BF3AF0F" w:rsidR="00365120" w:rsidRDefault="00A31158" w:rsidP="00E15D86">
      <w:pPr>
        <w:spacing w:after="120"/>
        <w:ind w:left="720"/>
        <w:rPr>
          <w:rFonts w:ascii="Calibri" w:eastAsia="Calibri" w:hAnsi="Calibri" w:cs="Calibri"/>
          <w:sz w:val="22"/>
          <w:szCs w:val="23"/>
          <w:lang w:val="en-GB"/>
        </w:rPr>
      </w:pPr>
      <w:r w:rsidRPr="00A31158">
        <w:rPr>
          <w:rFonts w:ascii="Calibri" w:eastAsia="Calibri" w:hAnsi="Calibri" w:cs="Calibri"/>
          <w:sz w:val="22"/>
          <w:szCs w:val="23"/>
          <w:lang w:val="en-GB"/>
        </w:rPr>
        <w:t xml:space="preserve">An on-site fire hydrant and a booster facility at the street entrance to the site shall be installed in accordance with the requirements of AS 2419.1-2005 Fire Hydrant Installations - System Design, Installation and Commissioning. </w:t>
      </w:r>
      <w:proofErr w:type="gramStart"/>
      <w:r w:rsidRPr="00A31158">
        <w:rPr>
          <w:rFonts w:ascii="Calibri" w:eastAsia="Calibri" w:hAnsi="Calibri" w:cs="Calibri"/>
          <w:sz w:val="22"/>
          <w:szCs w:val="23"/>
          <w:lang w:val="en-GB"/>
        </w:rPr>
        <w:t>All of</w:t>
      </w:r>
      <w:proofErr w:type="gramEnd"/>
      <w:r w:rsidRPr="00A31158">
        <w:rPr>
          <w:rFonts w:ascii="Calibri" w:eastAsia="Calibri" w:hAnsi="Calibri" w:cs="Calibri"/>
          <w:sz w:val="22"/>
          <w:szCs w:val="23"/>
          <w:lang w:val="en-GB"/>
        </w:rPr>
        <w:t xml:space="preserve"> the work must be properly completed, including inspections required by the principal certifying authority, prior to the issue of an Interim Occupation Certificate. Alternatively, documentary evidence may be provided from the NSW Fire Brigade detailing their approval of alternative arrangements.</w:t>
      </w:r>
    </w:p>
    <w:p w14:paraId="1F46404C" w14:textId="77777777" w:rsidR="00FA015E" w:rsidRPr="00D765BF" w:rsidRDefault="00FA015E" w:rsidP="00E15D86">
      <w:pPr>
        <w:numPr>
          <w:ilvl w:val="0"/>
          <w:numId w:val="3"/>
        </w:numPr>
        <w:spacing w:after="120"/>
        <w:ind w:hanging="720"/>
        <w:jc w:val="both"/>
        <w:rPr>
          <w:rFonts w:ascii="Calibri" w:eastAsia="Calibri" w:hAnsi="Calibri" w:cs="Calibri"/>
          <w:b/>
          <w:sz w:val="22"/>
        </w:rPr>
      </w:pPr>
      <w:r w:rsidRPr="00FD5F2D">
        <w:rPr>
          <w:rFonts w:ascii="Calibri" w:eastAsia="Calibri" w:hAnsi="Calibri" w:cs="Calibri"/>
          <w:b/>
          <w:sz w:val="22"/>
        </w:rPr>
        <w:t>Swimming Pools</w:t>
      </w:r>
    </w:p>
    <w:p w14:paraId="7A653391" w14:textId="7A2F85D8" w:rsidR="00E15D86" w:rsidRPr="00E15D86" w:rsidRDefault="00FA015E" w:rsidP="00E15D86">
      <w:pPr>
        <w:spacing w:after="120"/>
        <w:ind w:left="720"/>
        <w:rPr>
          <w:rFonts w:ascii="Calibri" w:eastAsia="Calibri" w:hAnsi="Calibri" w:cs="Calibri"/>
          <w:sz w:val="22"/>
          <w:szCs w:val="23"/>
          <w:lang w:val="en-GB"/>
        </w:rPr>
      </w:pPr>
      <w:r w:rsidRPr="00181852">
        <w:rPr>
          <w:rFonts w:ascii="Calibri" w:eastAsia="Calibri" w:hAnsi="Calibri" w:cs="Calibri"/>
          <w:sz w:val="22"/>
          <w:szCs w:val="23"/>
          <w:lang w:val="en-GB"/>
        </w:rPr>
        <w:t>Prior</w:t>
      </w:r>
      <w:r w:rsidR="00E15D86" w:rsidRPr="00E15D86">
        <w:t xml:space="preserve"> </w:t>
      </w:r>
      <w:r w:rsidR="00E15D86" w:rsidRPr="00E15D86">
        <w:rPr>
          <w:rFonts w:ascii="Calibri" w:eastAsia="Calibri" w:hAnsi="Calibri" w:cs="Calibri"/>
          <w:sz w:val="22"/>
          <w:szCs w:val="23"/>
          <w:lang w:val="en-GB"/>
        </w:rPr>
        <w:t>to the issue of an Occupation Certificate, evidence shall be provided to demonstrate that the swimming pool has been registered in accordance with the Swimming Pools Act 1992.</w:t>
      </w:r>
    </w:p>
    <w:p w14:paraId="651D6120" w14:textId="77A80D85" w:rsidR="00FA015E" w:rsidRDefault="00E15D86" w:rsidP="00E15D86">
      <w:pPr>
        <w:spacing w:after="120"/>
        <w:ind w:left="720"/>
        <w:rPr>
          <w:rFonts w:ascii="Calibri" w:eastAsia="Calibri" w:hAnsi="Calibri" w:cs="Calibri"/>
          <w:sz w:val="22"/>
          <w:szCs w:val="23"/>
          <w:lang w:val="en-GB"/>
        </w:rPr>
      </w:pPr>
      <w:r w:rsidRPr="00E15D86">
        <w:rPr>
          <w:rFonts w:ascii="Calibri" w:eastAsia="Calibri" w:hAnsi="Calibri" w:cs="Calibri"/>
          <w:b/>
          <w:bCs/>
          <w:sz w:val="22"/>
          <w:szCs w:val="23"/>
          <w:lang w:val="en-GB"/>
        </w:rPr>
        <w:t>Note:</w:t>
      </w:r>
      <w:r w:rsidRPr="00E15D86">
        <w:rPr>
          <w:rFonts w:ascii="Calibri" w:eastAsia="Calibri" w:hAnsi="Calibri" w:cs="Calibri"/>
          <w:sz w:val="22"/>
          <w:szCs w:val="23"/>
          <w:lang w:val="en-GB"/>
        </w:rPr>
        <w:tab/>
        <w:t xml:space="preserve">The NSW swimming pool register can be accessed at </w:t>
      </w:r>
      <w:hyperlink r:id="rId9" w:history="1">
        <w:r w:rsidRPr="00D97BD1">
          <w:rPr>
            <w:rStyle w:val="Hyperlink"/>
            <w:rFonts w:ascii="Calibri" w:eastAsia="Calibri" w:hAnsi="Calibri" w:cs="Calibri"/>
            <w:sz w:val="22"/>
            <w:szCs w:val="23"/>
            <w:lang w:val="en-GB"/>
          </w:rPr>
          <w:t>www.swimmingpoolregister.nsw.gov.au</w:t>
        </w:r>
      </w:hyperlink>
    </w:p>
    <w:p w14:paraId="2B35AF2C" w14:textId="77777777" w:rsidR="00FA015E" w:rsidRPr="00D765BF" w:rsidRDefault="00FA015E" w:rsidP="00E15D86">
      <w:pPr>
        <w:numPr>
          <w:ilvl w:val="0"/>
          <w:numId w:val="3"/>
        </w:numPr>
        <w:spacing w:after="120"/>
        <w:ind w:hanging="720"/>
        <w:jc w:val="both"/>
        <w:rPr>
          <w:rFonts w:ascii="Calibri" w:eastAsia="Calibri" w:hAnsi="Calibri" w:cs="Calibri"/>
          <w:b/>
          <w:sz w:val="22"/>
        </w:rPr>
      </w:pPr>
      <w:r w:rsidRPr="00FD5F2D">
        <w:rPr>
          <w:rFonts w:ascii="Calibri" w:eastAsia="Calibri" w:hAnsi="Calibri" w:cs="Calibri"/>
          <w:b/>
          <w:sz w:val="22"/>
        </w:rPr>
        <w:t>Swimming Pools</w:t>
      </w:r>
    </w:p>
    <w:p w14:paraId="32FDDD96" w14:textId="23758669" w:rsidR="00E15D86" w:rsidRPr="00E15D86" w:rsidRDefault="00FA015E" w:rsidP="00E15D86">
      <w:pPr>
        <w:spacing w:after="120"/>
        <w:ind w:left="720"/>
        <w:rPr>
          <w:rFonts w:ascii="Calibri" w:eastAsia="Calibri" w:hAnsi="Calibri" w:cs="Calibri"/>
          <w:sz w:val="22"/>
          <w:szCs w:val="23"/>
          <w:lang w:val="en-GB"/>
        </w:rPr>
      </w:pPr>
      <w:r w:rsidRPr="00181852">
        <w:rPr>
          <w:rFonts w:ascii="Calibri" w:eastAsia="Calibri" w:hAnsi="Calibri" w:cs="Calibri"/>
          <w:sz w:val="22"/>
          <w:szCs w:val="23"/>
          <w:lang w:val="en-GB"/>
        </w:rPr>
        <w:t>Prior</w:t>
      </w:r>
      <w:r w:rsidR="00E15D86" w:rsidRPr="00E15D86">
        <w:rPr>
          <w:rFonts w:ascii="Calibri" w:eastAsia="Calibri" w:hAnsi="Calibri" w:cs="Calibri"/>
          <w:sz w:val="22"/>
          <w:szCs w:val="23"/>
          <w:lang w:val="en-GB"/>
        </w:rPr>
        <w:t xml:space="preserve"> to the issue of any Occupation Certificate access to the pool shall be restricted by a child resistant barrier in accordance with the regulations prescribed in the Swimming Pools Act, 1992, and:</w:t>
      </w:r>
    </w:p>
    <w:p w14:paraId="502A94F0" w14:textId="35DD639A" w:rsidR="00E15D86" w:rsidRPr="00E15D86" w:rsidRDefault="00E15D86" w:rsidP="00AD6BF1">
      <w:pPr>
        <w:pStyle w:val="ListParagraph"/>
        <w:numPr>
          <w:ilvl w:val="0"/>
          <w:numId w:val="23"/>
        </w:numPr>
        <w:spacing w:after="120"/>
        <w:ind w:left="1440"/>
        <w:rPr>
          <w:rFonts w:ascii="Calibri" w:eastAsia="Calibri" w:hAnsi="Calibri" w:cs="Calibri"/>
          <w:sz w:val="22"/>
          <w:szCs w:val="23"/>
          <w:lang w:val="en-GB"/>
        </w:rPr>
      </w:pPr>
      <w:r w:rsidRPr="00E15D86">
        <w:rPr>
          <w:rFonts w:ascii="Calibri" w:eastAsia="Calibri" w:hAnsi="Calibri" w:cs="Calibri"/>
          <w:sz w:val="22"/>
          <w:szCs w:val="23"/>
          <w:lang w:val="en-GB"/>
        </w:rPr>
        <w:t xml:space="preserve">the pool must not to be </w:t>
      </w:r>
      <w:proofErr w:type="gramStart"/>
      <w:r w:rsidRPr="00E15D86">
        <w:rPr>
          <w:rFonts w:ascii="Calibri" w:eastAsia="Calibri" w:hAnsi="Calibri" w:cs="Calibri"/>
          <w:sz w:val="22"/>
          <w:szCs w:val="23"/>
          <w:lang w:val="en-GB"/>
        </w:rPr>
        <w:t>completely filled</w:t>
      </w:r>
      <w:proofErr w:type="gramEnd"/>
      <w:r w:rsidRPr="00E15D86">
        <w:rPr>
          <w:rFonts w:ascii="Calibri" w:eastAsia="Calibri" w:hAnsi="Calibri" w:cs="Calibri"/>
          <w:sz w:val="22"/>
          <w:szCs w:val="23"/>
          <w:lang w:val="en-GB"/>
        </w:rPr>
        <w:t xml:space="preserve"> with water until such time as a safety fence has been erected in accordance with this certificate.</w:t>
      </w:r>
    </w:p>
    <w:p w14:paraId="0CA0A60A" w14:textId="4E8EFA56" w:rsidR="00E15D86" w:rsidRPr="00E15D86" w:rsidRDefault="00E15D86" w:rsidP="00AD6BF1">
      <w:pPr>
        <w:pStyle w:val="ListParagraph"/>
        <w:numPr>
          <w:ilvl w:val="0"/>
          <w:numId w:val="23"/>
        </w:numPr>
        <w:spacing w:after="120"/>
        <w:ind w:left="1440"/>
        <w:rPr>
          <w:rFonts w:ascii="Calibri" w:eastAsia="Calibri" w:hAnsi="Calibri" w:cs="Calibri"/>
          <w:sz w:val="22"/>
          <w:szCs w:val="23"/>
          <w:lang w:val="en-GB"/>
        </w:rPr>
      </w:pPr>
      <w:r w:rsidRPr="00E15D86">
        <w:rPr>
          <w:rFonts w:ascii="Calibri" w:eastAsia="Calibri" w:hAnsi="Calibri" w:cs="Calibri"/>
          <w:sz w:val="22"/>
          <w:szCs w:val="23"/>
          <w:lang w:val="en-GB"/>
        </w:rPr>
        <w:t xml:space="preserve">Where the depth of water in the pool exceeds 300mm during construction a temporary barrier or fence must be erected or other precautions taken </w:t>
      </w:r>
      <w:proofErr w:type="gramStart"/>
      <w:r w:rsidRPr="00E15D86">
        <w:rPr>
          <w:rFonts w:ascii="Calibri" w:eastAsia="Calibri" w:hAnsi="Calibri" w:cs="Calibri"/>
          <w:sz w:val="22"/>
          <w:szCs w:val="23"/>
          <w:lang w:val="en-GB"/>
        </w:rPr>
        <w:t>so as to</w:t>
      </w:r>
      <w:proofErr w:type="gramEnd"/>
      <w:r w:rsidRPr="00E15D86">
        <w:rPr>
          <w:rFonts w:ascii="Calibri" w:eastAsia="Calibri" w:hAnsi="Calibri" w:cs="Calibri"/>
          <w:sz w:val="22"/>
          <w:szCs w:val="23"/>
          <w:lang w:val="en-GB"/>
        </w:rPr>
        <w:t xml:space="preserve"> prevent the entry of children into the pool.</w:t>
      </w:r>
    </w:p>
    <w:p w14:paraId="0A0E81DD" w14:textId="47AC324F" w:rsidR="00E15D86" w:rsidRPr="00E15D86" w:rsidRDefault="00E15D86" w:rsidP="00AD6BF1">
      <w:pPr>
        <w:pStyle w:val="ListParagraph"/>
        <w:numPr>
          <w:ilvl w:val="0"/>
          <w:numId w:val="23"/>
        </w:numPr>
        <w:spacing w:after="120"/>
        <w:ind w:left="1440"/>
        <w:rPr>
          <w:rFonts w:ascii="Calibri" w:eastAsia="Calibri" w:hAnsi="Calibri" w:cs="Calibri"/>
          <w:sz w:val="22"/>
          <w:szCs w:val="23"/>
          <w:lang w:val="en-GB"/>
        </w:rPr>
      </w:pPr>
      <w:r w:rsidRPr="00E15D86">
        <w:rPr>
          <w:rFonts w:ascii="Calibri" w:eastAsia="Calibri" w:hAnsi="Calibri" w:cs="Calibri"/>
          <w:sz w:val="22"/>
          <w:szCs w:val="23"/>
          <w:lang w:val="en-GB"/>
        </w:rPr>
        <w:t xml:space="preserve">The swimming pool including overflow water must be drained to the sewer or, if the sewer is not available, overflow water must be disposed of </w:t>
      </w:r>
      <w:proofErr w:type="spellStart"/>
      <w:r w:rsidRPr="00E15D86">
        <w:rPr>
          <w:rFonts w:ascii="Calibri" w:eastAsia="Calibri" w:hAnsi="Calibri" w:cs="Calibri"/>
          <w:sz w:val="22"/>
          <w:szCs w:val="23"/>
          <w:lang w:val="en-GB"/>
        </w:rPr>
        <w:t>to</w:t>
      </w:r>
      <w:proofErr w:type="spellEnd"/>
      <w:r w:rsidRPr="00E15D86">
        <w:rPr>
          <w:rFonts w:ascii="Calibri" w:eastAsia="Calibri" w:hAnsi="Calibri" w:cs="Calibri"/>
          <w:sz w:val="22"/>
          <w:szCs w:val="23"/>
          <w:lang w:val="en-GB"/>
        </w:rPr>
        <w:t xml:space="preserve"> Council’s satisfaction.</w:t>
      </w:r>
    </w:p>
    <w:p w14:paraId="69989F8C" w14:textId="14C8F726" w:rsidR="00E15D86" w:rsidRPr="00E15D86" w:rsidRDefault="00E15D86" w:rsidP="00AD6BF1">
      <w:pPr>
        <w:pStyle w:val="ListParagraph"/>
        <w:numPr>
          <w:ilvl w:val="0"/>
          <w:numId w:val="23"/>
        </w:numPr>
        <w:spacing w:after="120"/>
        <w:ind w:left="1440"/>
        <w:rPr>
          <w:rFonts w:ascii="Calibri" w:eastAsia="Calibri" w:hAnsi="Calibri" w:cs="Calibri"/>
          <w:sz w:val="22"/>
          <w:szCs w:val="23"/>
          <w:lang w:val="en-GB"/>
        </w:rPr>
      </w:pPr>
      <w:r w:rsidRPr="00E15D86">
        <w:rPr>
          <w:rFonts w:ascii="Calibri" w:eastAsia="Calibri" w:hAnsi="Calibri" w:cs="Calibri"/>
          <w:sz w:val="22"/>
          <w:szCs w:val="23"/>
          <w:lang w:val="en-GB"/>
        </w:rPr>
        <w:t>The consent of the Council must be obtained 48 hours prior to any emptying of pool water into the sewer.</w:t>
      </w:r>
    </w:p>
    <w:p w14:paraId="458E0473" w14:textId="1F2DBAC4" w:rsidR="00FA015E" w:rsidRDefault="00E15D86" w:rsidP="00E15D86">
      <w:pPr>
        <w:spacing w:after="120"/>
        <w:ind w:left="720"/>
        <w:rPr>
          <w:rFonts w:ascii="Calibri" w:eastAsia="Calibri" w:hAnsi="Calibri" w:cs="Calibri"/>
          <w:sz w:val="22"/>
          <w:szCs w:val="23"/>
          <w:lang w:val="en-GB"/>
        </w:rPr>
      </w:pPr>
      <w:r w:rsidRPr="00E15D86">
        <w:rPr>
          <w:rFonts w:ascii="Calibri" w:eastAsia="Calibri" w:hAnsi="Calibri" w:cs="Calibri"/>
          <w:sz w:val="22"/>
          <w:szCs w:val="23"/>
          <w:lang w:val="en-GB"/>
        </w:rPr>
        <w:t>Certification from an appropriately qualified person confirming compliance with these requirements shall be provided prior to the issuing of any Occupation Certificate.</w:t>
      </w:r>
    </w:p>
    <w:p w14:paraId="5E5F47E8" w14:textId="77777777" w:rsidR="00FA015E" w:rsidRPr="00D765BF" w:rsidRDefault="00FA015E" w:rsidP="00E15D86">
      <w:pPr>
        <w:numPr>
          <w:ilvl w:val="0"/>
          <w:numId w:val="3"/>
        </w:numPr>
        <w:spacing w:after="120"/>
        <w:ind w:hanging="720"/>
        <w:jc w:val="both"/>
        <w:rPr>
          <w:rFonts w:ascii="Calibri" w:eastAsia="Calibri" w:hAnsi="Calibri" w:cs="Calibri"/>
          <w:b/>
          <w:sz w:val="22"/>
        </w:rPr>
      </w:pPr>
      <w:r w:rsidRPr="00FD5F2D">
        <w:rPr>
          <w:rFonts w:ascii="Calibri" w:eastAsia="Calibri" w:hAnsi="Calibri" w:cs="Calibri"/>
          <w:b/>
          <w:sz w:val="22"/>
        </w:rPr>
        <w:t>Swimming Pools</w:t>
      </w:r>
    </w:p>
    <w:p w14:paraId="57D49EF2" w14:textId="288C622B" w:rsidR="00E15D86" w:rsidRPr="00E15D86" w:rsidRDefault="00FA015E" w:rsidP="007C2682">
      <w:pPr>
        <w:spacing w:after="120"/>
        <w:ind w:left="720"/>
        <w:rPr>
          <w:rFonts w:ascii="Calibri" w:eastAsia="Calibri" w:hAnsi="Calibri" w:cs="Calibri"/>
          <w:sz w:val="22"/>
          <w:szCs w:val="23"/>
          <w:lang w:val="en-GB"/>
        </w:rPr>
      </w:pPr>
      <w:r w:rsidRPr="00181852">
        <w:rPr>
          <w:rFonts w:ascii="Calibri" w:eastAsia="Calibri" w:hAnsi="Calibri" w:cs="Calibri"/>
          <w:sz w:val="22"/>
          <w:szCs w:val="23"/>
          <w:lang w:val="en-GB"/>
        </w:rPr>
        <w:t>Prior</w:t>
      </w:r>
      <w:r w:rsidR="00E15D86" w:rsidRPr="00E15D86">
        <w:rPr>
          <w:rFonts w:ascii="Calibri" w:eastAsia="Calibri" w:hAnsi="Calibri" w:cs="Calibri"/>
          <w:sz w:val="22"/>
          <w:szCs w:val="23"/>
          <w:lang w:val="en-GB"/>
        </w:rPr>
        <w:t xml:space="preserve"> to the issue of any Occupation Certificate the owner of the pool shall display a notice showing:</w:t>
      </w:r>
    </w:p>
    <w:p w14:paraId="12E2882D" w14:textId="50176FE6" w:rsidR="00E15D86" w:rsidRPr="00E15D86" w:rsidRDefault="00E15D86" w:rsidP="00AD6BF1">
      <w:pPr>
        <w:pStyle w:val="ListParagraph"/>
        <w:numPr>
          <w:ilvl w:val="0"/>
          <w:numId w:val="24"/>
        </w:numPr>
        <w:spacing w:after="120"/>
        <w:ind w:left="1440"/>
        <w:rPr>
          <w:rFonts w:ascii="Calibri" w:eastAsia="Calibri" w:hAnsi="Calibri" w:cs="Calibri"/>
          <w:sz w:val="22"/>
          <w:szCs w:val="23"/>
          <w:lang w:val="en-GB"/>
        </w:rPr>
      </w:pPr>
      <w:r w:rsidRPr="00E15D86">
        <w:rPr>
          <w:rFonts w:ascii="Calibri" w:eastAsia="Calibri" w:hAnsi="Calibri" w:cs="Calibri"/>
          <w:sz w:val="22"/>
          <w:szCs w:val="23"/>
          <w:lang w:val="en-GB"/>
        </w:rPr>
        <w:t>the words:</w:t>
      </w:r>
    </w:p>
    <w:p w14:paraId="178EED28" w14:textId="0ED99DCB" w:rsidR="00E15D86" w:rsidRPr="00E15D86" w:rsidRDefault="00E15D86" w:rsidP="00AD6BF1">
      <w:pPr>
        <w:pStyle w:val="ListParagraph"/>
        <w:numPr>
          <w:ilvl w:val="2"/>
          <w:numId w:val="27"/>
        </w:numPr>
        <w:spacing w:after="120"/>
        <w:rPr>
          <w:rFonts w:ascii="Calibri" w:eastAsia="Calibri" w:hAnsi="Calibri" w:cs="Calibri"/>
          <w:sz w:val="22"/>
          <w:szCs w:val="23"/>
          <w:lang w:val="en-GB"/>
        </w:rPr>
      </w:pPr>
      <w:r w:rsidRPr="00E15D86">
        <w:rPr>
          <w:rFonts w:ascii="Calibri" w:eastAsia="Calibri" w:hAnsi="Calibri" w:cs="Calibri"/>
          <w:sz w:val="22"/>
          <w:szCs w:val="23"/>
          <w:lang w:val="en-GB"/>
        </w:rPr>
        <w:t>“YOUNG CHILDREN SHOULD BE SUPERVISED WHEN USING THIS SWIMMING POOL”, and</w:t>
      </w:r>
    </w:p>
    <w:p w14:paraId="612CE3F5" w14:textId="6A796001" w:rsidR="00E15D86" w:rsidRPr="00E15D86" w:rsidRDefault="00E15D86" w:rsidP="00AD6BF1">
      <w:pPr>
        <w:pStyle w:val="ListParagraph"/>
        <w:numPr>
          <w:ilvl w:val="2"/>
          <w:numId w:val="27"/>
        </w:numPr>
        <w:spacing w:after="120"/>
        <w:rPr>
          <w:rFonts w:ascii="Calibri" w:eastAsia="Calibri" w:hAnsi="Calibri" w:cs="Calibri"/>
          <w:sz w:val="22"/>
          <w:szCs w:val="23"/>
          <w:lang w:val="en-GB"/>
        </w:rPr>
      </w:pPr>
      <w:r w:rsidRPr="00E15D86">
        <w:rPr>
          <w:rFonts w:ascii="Calibri" w:eastAsia="Calibri" w:hAnsi="Calibri" w:cs="Calibri"/>
          <w:sz w:val="22"/>
          <w:szCs w:val="23"/>
          <w:lang w:val="en-GB"/>
        </w:rPr>
        <w:t>“POOL GATES MUST BE KEPT CLOSED AT ALL TIMES”, and</w:t>
      </w:r>
    </w:p>
    <w:p w14:paraId="12321256" w14:textId="1D6BDED6" w:rsidR="00E15D86" w:rsidRPr="00E15D86" w:rsidRDefault="00E15D86" w:rsidP="00AD6BF1">
      <w:pPr>
        <w:pStyle w:val="ListParagraph"/>
        <w:numPr>
          <w:ilvl w:val="2"/>
          <w:numId w:val="27"/>
        </w:numPr>
        <w:spacing w:after="120"/>
        <w:rPr>
          <w:rFonts w:ascii="Calibri" w:eastAsia="Calibri" w:hAnsi="Calibri" w:cs="Calibri"/>
          <w:sz w:val="22"/>
          <w:szCs w:val="23"/>
          <w:lang w:val="en-GB"/>
        </w:rPr>
      </w:pPr>
      <w:r w:rsidRPr="00E15D86">
        <w:rPr>
          <w:rFonts w:ascii="Calibri" w:eastAsia="Calibri" w:hAnsi="Calibri" w:cs="Calibri"/>
          <w:sz w:val="22"/>
          <w:szCs w:val="23"/>
          <w:lang w:val="en-GB"/>
        </w:rPr>
        <w:t>“KEEP ARTICLES, OBJECTS AND STRUCTURES AT LEAST 900 MILLIMETRES CLEAR OF THE POOL FENCE AT ALL TIMES”,</w:t>
      </w:r>
    </w:p>
    <w:p w14:paraId="25F62909" w14:textId="0B6CFA4A" w:rsidR="00E15D86" w:rsidRPr="00E15D86" w:rsidRDefault="00E15D86" w:rsidP="00AD6BF1">
      <w:pPr>
        <w:pStyle w:val="ListParagraph"/>
        <w:numPr>
          <w:ilvl w:val="0"/>
          <w:numId w:val="24"/>
        </w:numPr>
        <w:spacing w:after="120"/>
        <w:ind w:left="1440"/>
        <w:rPr>
          <w:rFonts w:ascii="Calibri" w:eastAsia="Calibri" w:hAnsi="Calibri" w:cs="Calibri"/>
          <w:sz w:val="22"/>
          <w:szCs w:val="23"/>
          <w:lang w:val="en-GB"/>
        </w:rPr>
      </w:pPr>
      <w:r w:rsidRPr="00E15D86">
        <w:rPr>
          <w:rFonts w:ascii="Calibri" w:eastAsia="Calibri" w:hAnsi="Calibri" w:cs="Calibri"/>
          <w:sz w:val="22"/>
          <w:szCs w:val="23"/>
          <w:lang w:val="en-GB"/>
        </w:rPr>
        <w:t>a simple flow sequence (which may be the flow sequence depicted in the Cardiopulmonary Resuscitation Guideline) containing details of resuscitation techniques (for infants, children and adults):</w:t>
      </w:r>
    </w:p>
    <w:p w14:paraId="6F911628" w14:textId="31A3DDC0" w:rsidR="00E15D86" w:rsidRPr="00E15D86" w:rsidRDefault="00E15D86" w:rsidP="00AD6BF1">
      <w:pPr>
        <w:pStyle w:val="ListParagraph"/>
        <w:numPr>
          <w:ilvl w:val="1"/>
          <w:numId w:val="28"/>
        </w:numPr>
        <w:spacing w:after="120"/>
        <w:rPr>
          <w:rFonts w:ascii="Calibri" w:eastAsia="Calibri" w:hAnsi="Calibri" w:cs="Calibri"/>
          <w:sz w:val="22"/>
          <w:szCs w:val="23"/>
          <w:lang w:val="en-GB"/>
        </w:rPr>
      </w:pPr>
      <w:r w:rsidRPr="00E15D86">
        <w:rPr>
          <w:rFonts w:ascii="Calibri" w:eastAsia="Calibri" w:hAnsi="Calibri" w:cs="Calibri"/>
          <w:sz w:val="22"/>
          <w:szCs w:val="23"/>
          <w:lang w:val="en-GB"/>
        </w:rPr>
        <w:t>That are set out in accordance with the relevant provisions of that Guideline, and</w:t>
      </w:r>
    </w:p>
    <w:p w14:paraId="2C0BFF35" w14:textId="3902C03C" w:rsidR="00E15D86" w:rsidRPr="00E15D86" w:rsidRDefault="00E15D86" w:rsidP="00AD6BF1">
      <w:pPr>
        <w:pStyle w:val="ListParagraph"/>
        <w:numPr>
          <w:ilvl w:val="1"/>
          <w:numId w:val="28"/>
        </w:numPr>
        <w:spacing w:after="120"/>
        <w:rPr>
          <w:rFonts w:ascii="Calibri" w:eastAsia="Calibri" w:hAnsi="Calibri" w:cs="Calibri"/>
          <w:sz w:val="22"/>
          <w:szCs w:val="23"/>
          <w:lang w:val="en-GB"/>
        </w:rPr>
      </w:pPr>
      <w:r w:rsidRPr="00E15D86">
        <w:rPr>
          <w:rFonts w:ascii="Calibri" w:eastAsia="Calibri" w:hAnsi="Calibri" w:cs="Calibri"/>
          <w:sz w:val="22"/>
          <w:szCs w:val="23"/>
          <w:lang w:val="en-GB"/>
        </w:rPr>
        <w:lastRenderedPageBreak/>
        <w:t>That comply with the other relevant guidelines of the Australian Resuscitation Council, and</w:t>
      </w:r>
    </w:p>
    <w:p w14:paraId="634A65B3" w14:textId="669AE0BC" w:rsidR="00E15D86" w:rsidRPr="00E15D86" w:rsidRDefault="00E15D86" w:rsidP="00AD6BF1">
      <w:pPr>
        <w:pStyle w:val="ListParagraph"/>
        <w:numPr>
          <w:ilvl w:val="1"/>
          <w:numId w:val="28"/>
        </w:numPr>
        <w:spacing w:after="120"/>
        <w:rPr>
          <w:rFonts w:ascii="Calibri" w:eastAsia="Calibri" w:hAnsi="Calibri" w:cs="Calibri"/>
          <w:sz w:val="22"/>
          <w:szCs w:val="23"/>
          <w:lang w:val="en-GB"/>
        </w:rPr>
      </w:pPr>
      <w:r w:rsidRPr="00E15D86">
        <w:rPr>
          <w:rFonts w:ascii="Calibri" w:eastAsia="Calibri" w:hAnsi="Calibri" w:cs="Calibri"/>
          <w:sz w:val="22"/>
          <w:szCs w:val="23"/>
          <w:lang w:val="en-GB"/>
        </w:rPr>
        <w:t>That is illustrated by drawings with key words only in bold print,</w:t>
      </w:r>
    </w:p>
    <w:p w14:paraId="382C6EE0" w14:textId="4D3B2EFE" w:rsidR="00E15D86" w:rsidRPr="00E15D86" w:rsidRDefault="00E15D86" w:rsidP="00AD6BF1">
      <w:pPr>
        <w:pStyle w:val="ListParagraph"/>
        <w:numPr>
          <w:ilvl w:val="0"/>
          <w:numId w:val="24"/>
        </w:numPr>
        <w:spacing w:after="120"/>
        <w:ind w:left="1440"/>
        <w:rPr>
          <w:rFonts w:ascii="Calibri" w:eastAsia="Calibri" w:hAnsi="Calibri" w:cs="Calibri"/>
          <w:sz w:val="22"/>
          <w:szCs w:val="23"/>
          <w:lang w:val="en-GB"/>
        </w:rPr>
      </w:pPr>
      <w:r w:rsidRPr="00E15D86">
        <w:rPr>
          <w:rFonts w:ascii="Calibri" w:eastAsia="Calibri" w:hAnsi="Calibri" w:cs="Calibri"/>
          <w:sz w:val="22"/>
          <w:szCs w:val="23"/>
          <w:lang w:val="en-GB"/>
        </w:rPr>
        <w:t>A statement to the effect that formal instruction in resuscitation is essential,</w:t>
      </w:r>
    </w:p>
    <w:p w14:paraId="1BA661F7" w14:textId="6CDB57F1" w:rsidR="00E15D86" w:rsidRPr="00E15D86" w:rsidRDefault="00E15D86" w:rsidP="00AD6BF1">
      <w:pPr>
        <w:pStyle w:val="ListParagraph"/>
        <w:numPr>
          <w:ilvl w:val="0"/>
          <w:numId w:val="24"/>
        </w:numPr>
        <w:spacing w:after="120"/>
        <w:ind w:left="1440"/>
        <w:rPr>
          <w:rFonts w:ascii="Calibri" w:eastAsia="Calibri" w:hAnsi="Calibri" w:cs="Calibri"/>
          <w:sz w:val="22"/>
          <w:szCs w:val="23"/>
          <w:lang w:val="en-GB"/>
        </w:rPr>
      </w:pPr>
      <w:r w:rsidRPr="00E15D86">
        <w:rPr>
          <w:rFonts w:ascii="Calibri" w:eastAsia="Calibri" w:hAnsi="Calibri" w:cs="Calibri"/>
          <w:sz w:val="22"/>
          <w:szCs w:val="23"/>
          <w:lang w:val="en-GB"/>
        </w:rPr>
        <w:t>The name of the teaching organisation or other body that published the sign and the date of its publication.</w:t>
      </w:r>
    </w:p>
    <w:p w14:paraId="08567C9B" w14:textId="59090B5C" w:rsidR="00FA015E" w:rsidRDefault="00E15D86" w:rsidP="007C2682">
      <w:pPr>
        <w:spacing w:after="120"/>
        <w:ind w:left="720"/>
        <w:rPr>
          <w:rFonts w:ascii="Calibri" w:eastAsia="Calibri" w:hAnsi="Calibri" w:cs="Calibri"/>
          <w:sz w:val="22"/>
          <w:szCs w:val="23"/>
          <w:lang w:val="en-GB"/>
        </w:rPr>
      </w:pPr>
      <w:r w:rsidRPr="00E15D86">
        <w:rPr>
          <w:rFonts w:ascii="Calibri" w:eastAsia="Calibri" w:hAnsi="Calibri" w:cs="Calibri"/>
          <w:sz w:val="22"/>
          <w:szCs w:val="23"/>
          <w:lang w:val="en-GB"/>
        </w:rPr>
        <w:t>Details demonstrating compliance are to be provided with any Occupation Certificate issued for the pool.</w:t>
      </w:r>
    </w:p>
    <w:p w14:paraId="37D5A02A" w14:textId="56F64EE1" w:rsidR="00FA015E" w:rsidRPr="00D765BF" w:rsidRDefault="00FA015E" w:rsidP="00E15D86">
      <w:pPr>
        <w:numPr>
          <w:ilvl w:val="0"/>
          <w:numId w:val="3"/>
        </w:numPr>
        <w:spacing w:after="120"/>
        <w:ind w:hanging="720"/>
        <w:jc w:val="both"/>
        <w:rPr>
          <w:rFonts w:ascii="Calibri" w:eastAsia="Calibri" w:hAnsi="Calibri" w:cs="Calibri"/>
          <w:b/>
          <w:sz w:val="22"/>
        </w:rPr>
      </w:pPr>
      <w:r w:rsidRPr="00FD5F2D">
        <w:rPr>
          <w:rFonts w:ascii="Calibri" w:eastAsia="Calibri" w:hAnsi="Calibri" w:cs="Calibri"/>
          <w:b/>
          <w:sz w:val="22"/>
        </w:rPr>
        <w:t>Pool</w:t>
      </w:r>
      <w:r w:rsidR="007C2682">
        <w:rPr>
          <w:rFonts w:ascii="Calibri" w:eastAsia="Calibri" w:hAnsi="Calibri" w:cs="Calibri"/>
          <w:b/>
          <w:sz w:val="22"/>
        </w:rPr>
        <w:t xml:space="preserve"> Filter</w:t>
      </w:r>
    </w:p>
    <w:p w14:paraId="5ECC3AAD" w14:textId="0F0FC453" w:rsidR="00FA015E" w:rsidRDefault="00FA015E" w:rsidP="007C2682">
      <w:pPr>
        <w:spacing w:after="120"/>
        <w:ind w:left="720"/>
        <w:rPr>
          <w:rFonts w:ascii="Calibri" w:eastAsia="Calibri" w:hAnsi="Calibri" w:cs="Calibri"/>
          <w:sz w:val="22"/>
          <w:szCs w:val="23"/>
          <w:lang w:val="en-GB"/>
        </w:rPr>
      </w:pPr>
      <w:r w:rsidRPr="00181852">
        <w:rPr>
          <w:rFonts w:ascii="Calibri" w:eastAsia="Calibri" w:hAnsi="Calibri" w:cs="Calibri"/>
          <w:sz w:val="22"/>
          <w:szCs w:val="23"/>
          <w:lang w:val="en-GB"/>
        </w:rPr>
        <w:t>Prior</w:t>
      </w:r>
      <w:r w:rsidR="007C2682" w:rsidRPr="007C2682">
        <w:t xml:space="preserve"> </w:t>
      </w:r>
      <w:r w:rsidR="007C2682" w:rsidRPr="007C2682">
        <w:rPr>
          <w:rFonts w:ascii="Calibri" w:eastAsia="Calibri" w:hAnsi="Calibri" w:cs="Calibri"/>
          <w:sz w:val="22"/>
          <w:szCs w:val="23"/>
          <w:lang w:val="en-GB"/>
        </w:rPr>
        <w:t>to the issue of an Occupation Certificate, the pool filtering equipment shall be encased by a soundproof cover and shall be located as far as is practical from adjoining premises so that noise levels shall not exceed 5dBA above the ambient noise level when measured at the property boundary. Pool equipment shall not operate between 9.00 pm and 7.00 am.</w:t>
      </w:r>
    </w:p>
    <w:p w14:paraId="5BF3F768" w14:textId="771533C9" w:rsidR="00FA015E" w:rsidRPr="00D765BF" w:rsidRDefault="00FA015E" w:rsidP="00E15D86">
      <w:pPr>
        <w:numPr>
          <w:ilvl w:val="0"/>
          <w:numId w:val="3"/>
        </w:numPr>
        <w:spacing w:after="120"/>
        <w:ind w:hanging="720"/>
        <w:jc w:val="both"/>
        <w:rPr>
          <w:rFonts w:ascii="Calibri" w:eastAsia="Calibri" w:hAnsi="Calibri" w:cs="Calibri"/>
          <w:b/>
          <w:sz w:val="22"/>
        </w:rPr>
      </w:pPr>
      <w:r w:rsidRPr="00FD5F2D">
        <w:rPr>
          <w:rFonts w:ascii="Calibri" w:eastAsia="Calibri" w:hAnsi="Calibri" w:cs="Calibri"/>
          <w:b/>
          <w:sz w:val="22"/>
        </w:rPr>
        <w:t>Pool</w:t>
      </w:r>
      <w:r w:rsidR="007C2682">
        <w:rPr>
          <w:rFonts w:ascii="Calibri" w:eastAsia="Calibri" w:hAnsi="Calibri" w:cs="Calibri"/>
          <w:b/>
          <w:sz w:val="22"/>
        </w:rPr>
        <w:t xml:space="preserve"> </w:t>
      </w:r>
      <w:r w:rsidR="007C2682" w:rsidRPr="007C2682">
        <w:rPr>
          <w:rFonts w:ascii="Calibri" w:eastAsia="Calibri" w:hAnsi="Calibri" w:cs="Calibri"/>
          <w:b/>
          <w:sz w:val="22"/>
        </w:rPr>
        <w:t>Recirculation System</w:t>
      </w:r>
    </w:p>
    <w:p w14:paraId="5025E5EC" w14:textId="5AE15ED8" w:rsidR="007C2682" w:rsidRPr="007C2682" w:rsidRDefault="007C2682" w:rsidP="007C2682">
      <w:pPr>
        <w:spacing w:after="120"/>
        <w:ind w:left="720"/>
        <w:rPr>
          <w:rFonts w:ascii="Calibri" w:eastAsia="Calibri" w:hAnsi="Calibri" w:cs="Calibri"/>
          <w:sz w:val="22"/>
          <w:szCs w:val="23"/>
          <w:lang w:val="en-GB"/>
        </w:rPr>
      </w:pPr>
      <w:r w:rsidRPr="007C2682">
        <w:rPr>
          <w:rFonts w:ascii="Calibri" w:eastAsia="Calibri" w:hAnsi="Calibri" w:cs="Calibri"/>
          <w:sz w:val="22"/>
          <w:szCs w:val="23"/>
          <w:lang w:val="en-GB"/>
        </w:rPr>
        <w:t xml:space="preserve">The certifying authority shall not issue an Occupation Certificate to authorise a person to commence the use of a spa or swimming pool unless the certifying authority has received a certificate that verifies that the recirculation system of the spa or swimming pool was installed, has been tested and performs in accordance with the requirements set out in AS 1926.3—2010, Swimming pool safety, Part 3: Water recirculation systems as published by Standards Australia, as in force from time to time. That certificate must be provided by: </w:t>
      </w:r>
    </w:p>
    <w:p w14:paraId="58F25C22" w14:textId="2C189898" w:rsidR="007C2682" w:rsidRPr="007C2682" w:rsidRDefault="007C2682" w:rsidP="00AD6BF1">
      <w:pPr>
        <w:pStyle w:val="ListParagraph"/>
        <w:numPr>
          <w:ilvl w:val="0"/>
          <w:numId w:val="25"/>
        </w:numPr>
        <w:spacing w:after="120"/>
        <w:ind w:left="1440"/>
        <w:rPr>
          <w:rFonts w:ascii="Calibri" w:eastAsia="Calibri" w:hAnsi="Calibri" w:cs="Calibri"/>
          <w:sz w:val="22"/>
          <w:szCs w:val="23"/>
          <w:lang w:val="en-GB"/>
        </w:rPr>
      </w:pPr>
      <w:r w:rsidRPr="007C2682">
        <w:rPr>
          <w:rFonts w:ascii="Calibri" w:eastAsia="Calibri" w:hAnsi="Calibri" w:cs="Calibri"/>
          <w:sz w:val="22"/>
          <w:szCs w:val="23"/>
          <w:lang w:val="en-GB"/>
        </w:rPr>
        <w:t>The principal contractor who installed the spa or swimming pool, or</w:t>
      </w:r>
    </w:p>
    <w:p w14:paraId="64C5768A" w14:textId="70296833" w:rsidR="007C2682" w:rsidRPr="007C2682" w:rsidRDefault="007C2682" w:rsidP="00AD6BF1">
      <w:pPr>
        <w:pStyle w:val="ListParagraph"/>
        <w:numPr>
          <w:ilvl w:val="0"/>
          <w:numId w:val="25"/>
        </w:numPr>
        <w:spacing w:after="120"/>
        <w:ind w:left="1440"/>
        <w:rPr>
          <w:rFonts w:ascii="Calibri" w:eastAsia="Calibri" w:hAnsi="Calibri" w:cs="Calibri"/>
          <w:sz w:val="22"/>
          <w:szCs w:val="23"/>
          <w:lang w:val="en-GB"/>
        </w:rPr>
      </w:pPr>
      <w:proofErr w:type="gramStart"/>
      <w:r w:rsidRPr="007C2682">
        <w:rPr>
          <w:rFonts w:ascii="Calibri" w:eastAsia="Calibri" w:hAnsi="Calibri" w:cs="Calibri"/>
          <w:sz w:val="22"/>
          <w:szCs w:val="23"/>
          <w:lang w:val="en-GB"/>
        </w:rPr>
        <w:t>In the event that</w:t>
      </w:r>
      <w:proofErr w:type="gramEnd"/>
      <w:r w:rsidRPr="007C2682">
        <w:rPr>
          <w:rFonts w:ascii="Calibri" w:eastAsia="Calibri" w:hAnsi="Calibri" w:cs="Calibri"/>
          <w:sz w:val="22"/>
          <w:szCs w:val="23"/>
          <w:lang w:val="en-GB"/>
        </w:rPr>
        <w:t xml:space="preserve"> the spa or swimming pool has been installed or constructed under the authority of an owner-builder permit, from the installer or constructor of the spa or swimming pool, or</w:t>
      </w:r>
    </w:p>
    <w:p w14:paraId="39673496" w14:textId="0B954BDA" w:rsidR="00FA015E" w:rsidRPr="007C2682" w:rsidRDefault="007C2682" w:rsidP="00AD6BF1">
      <w:pPr>
        <w:pStyle w:val="ListParagraph"/>
        <w:numPr>
          <w:ilvl w:val="0"/>
          <w:numId w:val="25"/>
        </w:numPr>
        <w:spacing w:after="120"/>
        <w:ind w:left="1440"/>
        <w:rPr>
          <w:rFonts w:ascii="Calibri" w:eastAsia="Calibri" w:hAnsi="Calibri" w:cs="Calibri"/>
          <w:sz w:val="22"/>
          <w:szCs w:val="23"/>
          <w:lang w:val="en-GB"/>
        </w:rPr>
      </w:pPr>
      <w:r w:rsidRPr="007C2682">
        <w:rPr>
          <w:rFonts w:ascii="Calibri" w:eastAsia="Calibri" w:hAnsi="Calibri" w:cs="Calibri"/>
          <w:sz w:val="22"/>
          <w:szCs w:val="23"/>
          <w:lang w:val="en-GB"/>
        </w:rPr>
        <w:t xml:space="preserve">Some other </w:t>
      </w:r>
      <w:proofErr w:type="gramStart"/>
      <w:r w:rsidRPr="007C2682">
        <w:rPr>
          <w:rFonts w:ascii="Calibri" w:eastAsia="Calibri" w:hAnsi="Calibri" w:cs="Calibri"/>
          <w:sz w:val="22"/>
          <w:szCs w:val="23"/>
          <w:lang w:val="en-GB"/>
        </w:rPr>
        <w:t>person</w:t>
      </w:r>
      <w:proofErr w:type="gramEnd"/>
      <w:r w:rsidRPr="007C2682">
        <w:rPr>
          <w:rFonts w:ascii="Calibri" w:eastAsia="Calibri" w:hAnsi="Calibri" w:cs="Calibri"/>
          <w:sz w:val="22"/>
          <w:szCs w:val="23"/>
          <w:lang w:val="en-GB"/>
        </w:rPr>
        <w:t xml:space="preserve"> who, in the opinion of the certifying authority, is suitably qualified to provide the certificate.</w:t>
      </w:r>
    </w:p>
    <w:p w14:paraId="03A880D7" w14:textId="3F98DF27" w:rsidR="00D16099" w:rsidRPr="00AE54EC" w:rsidRDefault="00D16099" w:rsidP="00E15D86">
      <w:pPr>
        <w:numPr>
          <w:ilvl w:val="0"/>
          <w:numId w:val="3"/>
        </w:numPr>
        <w:spacing w:after="120"/>
        <w:ind w:hanging="720"/>
        <w:jc w:val="both"/>
        <w:rPr>
          <w:rFonts w:ascii="Calibri" w:eastAsia="Calibri" w:hAnsi="Calibri" w:cs="Calibri"/>
          <w:b/>
          <w:sz w:val="22"/>
        </w:rPr>
      </w:pPr>
      <w:r w:rsidRPr="00AE54EC">
        <w:rPr>
          <w:rFonts w:ascii="Calibri" w:eastAsia="Calibri" w:hAnsi="Calibri" w:cs="Calibri"/>
          <w:b/>
          <w:sz w:val="22"/>
        </w:rPr>
        <w:t>Signage quality and lighting</w:t>
      </w:r>
    </w:p>
    <w:p w14:paraId="726379F7" w14:textId="32895A5D" w:rsidR="00D16099" w:rsidRPr="00AE54EC" w:rsidRDefault="00D16099" w:rsidP="00E15D86">
      <w:pPr>
        <w:spacing w:after="120"/>
        <w:ind w:left="720"/>
        <w:jc w:val="both"/>
        <w:rPr>
          <w:rFonts w:ascii="Calibri" w:hAnsi="Calibri" w:cs="Calibri"/>
          <w:sz w:val="22"/>
          <w:szCs w:val="22"/>
        </w:rPr>
      </w:pPr>
      <w:r w:rsidRPr="00AE54EC">
        <w:rPr>
          <w:rFonts w:ascii="Calibri" w:hAnsi="Calibri" w:cs="Calibri"/>
          <w:sz w:val="22"/>
          <w:szCs w:val="22"/>
          <w:lang w:val="en-GB"/>
        </w:rPr>
        <w:t xml:space="preserve">The </w:t>
      </w:r>
      <w:r w:rsidR="007C2682" w:rsidRPr="00AE54EC">
        <w:rPr>
          <w:rFonts w:ascii="Calibri" w:hAnsi="Calibri" w:cs="Calibri"/>
          <w:sz w:val="22"/>
          <w:szCs w:val="22"/>
          <w:lang w:val="en-GB"/>
        </w:rPr>
        <w:t>approved signage</w:t>
      </w:r>
      <w:r w:rsidRPr="00AE54EC">
        <w:rPr>
          <w:rFonts w:ascii="Calibri" w:hAnsi="Calibri" w:cs="Calibri"/>
          <w:sz w:val="22"/>
          <w:szCs w:val="22"/>
          <w:lang w:val="en-GB"/>
        </w:rPr>
        <w:t xml:space="preserve"> shall </w:t>
      </w:r>
      <w:r w:rsidRPr="00AE54EC">
        <w:rPr>
          <w:rFonts w:ascii="Calibri" w:hAnsi="Calibri" w:cs="Calibri"/>
          <w:sz w:val="22"/>
          <w:szCs w:val="22"/>
        </w:rPr>
        <w:t xml:space="preserve">have a high quality and finish, and </w:t>
      </w:r>
      <w:r w:rsidRPr="00AE54EC">
        <w:rPr>
          <w:rFonts w:ascii="Calibri" w:hAnsi="Calibri" w:cs="Calibri"/>
          <w:sz w:val="22"/>
          <w:szCs w:val="22"/>
          <w:lang w:val="en-GB"/>
        </w:rPr>
        <w:t>any lighting of the sign must comply with Australian Standard AS 4282:2019 - Control of the Obtrusive Effects of Outdoor Lighting</w:t>
      </w:r>
    </w:p>
    <w:p w14:paraId="6E4B7104" w14:textId="4978E218" w:rsidR="00D16099" w:rsidRPr="00AE54EC" w:rsidRDefault="00D16099" w:rsidP="00E15D86">
      <w:pPr>
        <w:numPr>
          <w:ilvl w:val="0"/>
          <w:numId w:val="3"/>
        </w:numPr>
        <w:spacing w:after="120"/>
        <w:ind w:hanging="720"/>
        <w:jc w:val="both"/>
        <w:rPr>
          <w:rFonts w:ascii="Calibri" w:eastAsia="Calibri" w:hAnsi="Calibri" w:cs="Calibri"/>
          <w:b/>
          <w:sz w:val="22"/>
        </w:rPr>
      </w:pPr>
      <w:r w:rsidRPr="00AE54EC">
        <w:rPr>
          <w:rFonts w:ascii="Calibri" w:eastAsia="Calibri" w:hAnsi="Calibri" w:cs="Calibri"/>
          <w:b/>
          <w:sz w:val="22"/>
        </w:rPr>
        <w:t>Plan of Management</w:t>
      </w:r>
    </w:p>
    <w:p w14:paraId="5F3BA442" w14:textId="65A9A534" w:rsidR="00D16099" w:rsidRDefault="00D16099" w:rsidP="00E15D86">
      <w:pPr>
        <w:spacing w:after="120"/>
        <w:ind w:left="720"/>
        <w:jc w:val="both"/>
        <w:rPr>
          <w:rFonts w:ascii="Calibri" w:hAnsi="Calibri" w:cs="Calibri"/>
          <w:sz w:val="22"/>
          <w:szCs w:val="22"/>
          <w:lang w:val="en-GB"/>
        </w:rPr>
      </w:pPr>
      <w:r w:rsidRPr="00D765BF">
        <w:rPr>
          <w:rFonts w:ascii="Calibri" w:hAnsi="Calibri" w:cs="Calibri"/>
          <w:sz w:val="22"/>
          <w:szCs w:val="22"/>
          <w:lang w:val="en-GB"/>
        </w:rPr>
        <w:t>Prior to the issue of any Occupation Certificate,</w:t>
      </w:r>
      <w:r w:rsidRPr="00D16099">
        <w:rPr>
          <w:rFonts w:ascii="Calibri" w:hAnsi="Calibri" w:cs="Calibri"/>
          <w:sz w:val="22"/>
          <w:szCs w:val="22"/>
          <w:lang w:val="en-GB"/>
        </w:rPr>
        <w:t xml:space="preserve"> a Plan of Management (POM) for the </w:t>
      </w:r>
      <w:r w:rsidR="00F9050D">
        <w:rPr>
          <w:rFonts w:ascii="Calibri" w:hAnsi="Calibri" w:cs="Calibri"/>
          <w:sz w:val="22"/>
          <w:szCs w:val="22"/>
          <w:lang w:val="en-GB"/>
        </w:rPr>
        <w:t xml:space="preserve">motel and </w:t>
      </w:r>
      <w:r w:rsidRPr="00D16099">
        <w:rPr>
          <w:rFonts w:ascii="Calibri" w:hAnsi="Calibri" w:cs="Calibri"/>
          <w:sz w:val="22"/>
          <w:szCs w:val="22"/>
          <w:lang w:val="en-GB"/>
        </w:rPr>
        <w:t>function centre is to be developed and submitted to Council for approval. The POM must include details of how noise nuisance will be mitigated to surrounding receivers</w:t>
      </w:r>
      <w:r w:rsidRPr="00D765BF">
        <w:rPr>
          <w:rFonts w:ascii="Calibri" w:hAnsi="Calibri" w:cs="Calibri"/>
          <w:sz w:val="22"/>
          <w:szCs w:val="22"/>
          <w:lang w:val="en-GB"/>
        </w:rPr>
        <w:t xml:space="preserve">. </w:t>
      </w:r>
    </w:p>
    <w:p w14:paraId="559E5050" w14:textId="6A177E25" w:rsidR="00B846B6" w:rsidRPr="00AE54EC" w:rsidRDefault="00B846B6" w:rsidP="00AE54EC">
      <w:pPr>
        <w:spacing w:after="120"/>
        <w:ind w:left="720"/>
        <w:jc w:val="both"/>
        <w:rPr>
          <w:rFonts w:ascii="Calibri" w:hAnsi="Calibri" w:cs="Calibri"/>
          <w:i/>
          <w:iCs/>
          <w:sz w:val="22"/>
          <w:szCs w:val="22"/>
        </w:rPr>
      </w:pPr>
      <w:r>
        <w:rPr>
          <w:rFonts w:ascii="Calibri" w:hAnsi="Calibri" w:cs="Calibri"/>
          <w:sz w:val="22"/>
          <w:szCs w:val="22"/>
          <w:lang w:val="en-GB"/>
        </w:rPr>
        <w:t xml:space="preserve">The </w:t>
      </w:r>
      <w:r w:rsidR="00292A30" w:rsidRPr="00292A30">
        <w:rPr>
          <w:rFonts w:ascii="Calibri" w:hAnsi="Calibri" w:cs="Calibri"/>
          <w:sz w:val="22"/>
          <w:szCs w:val="22"/>
          <w:lang w:val="en-GB"/>
        </w:rPr>
        <w:t xml:space="preserve">Plan of Management </w:t>
      </w:r>
      <w:r>
        <w:rPr>
          <w:rFonts w:ascii="Calibri" w:hAnsi="Calibri" w:cs="Calibri"/>
          <w:sz w:val="22"/>
          <w:szCs w:val="22"/>
          <w:lang w:val="en-GB"/>
        </w:rPr>
        <w:t>is to</w:t>
      </w:r>
      <w:r w:rsidR="00292A30" w:rsidRPr="00292A30">
        <w:rPr>
          <w:rFonts w:ascii="Calibri" w:hAnsi="Calibri" w:cs="Calibri"/>
          <w:sz w:val="22"/>
          <w:szCs w:val="22"/>
          <w:lang w:val="en-GB"/>
        </w:rPr>
        <w:t xml:space="preserve"> satisfactorily addresses management of potential acoustic and amenity impacts</w:t>
      </w:r>
      <w:r>
        <w:rPr>
          <w:rFonts w:ascii="Calibri" w:hAnsi="Calibri" w:cs="Calibri"/>
          <w:sz w:val="22"/>
          <w:szCs w:val="22"/>
          <w:lang w:val="en-GB"/>
        </w:rPr>
        <w:t xml:space="preserve"> in accordance with the operational </w:t>
      </w:r>
      <w:r w:rsidRPr="008826F7">
        <w:rPr>
          <w:rFonts w:ascii="Calibri" w:hAnsi="Calibri" w:cs="Calibri"/>
          <w:sz w:val="22"/>
          <w:szCs w:val="22"/>
          <w:lang w:val="en-GB"/>
        </w:rPr>
        <w:t>details</w:t>
      </w:r>
      <w:r w:rsidR="00381659" w:rsidRPr="008826F7">
        <w:rPr>
          <w:rFonts w:ascii="Calibri" w:hAnsi="Calibri" w:cs="Calibri"/>
          <w:sz w:val="22"/>
          <w:szCs w:val="22"/>
          <w:lang w:val="en-GB"/>
        </w:rPr>
        <w:t xml:space="preserve"> in Condition </w:t>
      </w:r>
      <w:r w:rsidR="008826F7" w:rsidRPr="008826F7">
        <w:rPr>
          <w:rFonts w:ascii="Calibri" w:hAnsi="Calibri" w:cs="Calibri"/>
          <w:sz w:val="22"/>
          <w:szCs w:val="22"/>
          <w:lang w:val="en-GB"/>
        </w:rPr>
        <w:t>8</w:t>
      </w:r>
      <w:r w:rsidR="00474D6C">
        <w:rPr>
          <w:rFonts w:ascii="Calibri" w:hAnsi="Calibri" w:cs="Calibri"/>
          <w:sz w:val="22"/>
          <w:szCs w:val="22"/>
          <w:lang w:val="en-GB"/>
        </w:rPr>
        <w:t>2</w:t>
      </w:r>
      <w:r w:rsidR="00A95F03" w:rsidRPr="008826F7">
        <w:rPr>
          <w:rFonts w:ascii="Calibri" w:hAnsi="Calibri" w:cs="Calibri"/>
          <w:sz w:val="22"/>
          <w:szCs w:val="22"/>
        </w:rPr>
        <w:t>.</w:t>
      </w:r>
    </w:p>
    <w:p w14:paraId="4D3DCAD3" w14:textId="251A79EE" w:rsidR="00292A30" w:rsidRPr="00D765BF" w:rsidRDefault="00292A30" w:rsidP="00E15D86">
      <w:pPr>
        <w:numPr>
          <w:ilvl w:val="0"/>
          <w:numId w:val="3"/>
        </w:numPr>
        <w:spacing w:after="120"/>
        <w:ind w:hanging="720"/>
        <w:jc w:val="both"/>
        <w:rPr>
          <w:rFonts w:ascii="Calibri" w:eastAsia="Calibri" w:hAnsi="Calibri" w:cs="Calibri"/>
          <w:b/>
          <w:sz w:val="22"/>
        </w:rPr>
      </w:pPr>
      <w:r w:rsidRPr="00292A30">
        <w:rPr>
          <w:rFonts w:ascii="Calibri" w:eastAsia="Calibri" w:hAnsi="Calibri" w:cs="Calibri"/>
          <w:b/>
          <w:sz w:val="22"/>
        </w:rPr>
        <w:t>Flood Evacuation Plan</w:t>
      </w:r>
    </w:p>
    <w:p w14:paraId="21EAB724" w14:textId="12B5066E" w:rsidR="006826EE" w:rsidRPr="00693FBA" w:rsidRDefault="00292A30" w:rsidP="00E15D86">
      <w:pPr>
        <w:spacing w:after="120"/>
        <w:ind w:left="709"/>
        <w:rPr>
          <w:rFonts w:ascii="Calibri" w:eastAsia="Calibri" w:hAnsi="Calibri" w:cs="Calibri"/>
          <w:szCs w:val="22"/>
        </w:rPr>
      </w:pPr>
      <w:r w:rsidRPr="00D765BF">
        <w:rPr>
          <w:rFonts w:ascii="Calibri" w:hAnsi="Calibri" w:cs="Calibri"/>
          <w:sz w:val="22"/>
          <w:szCs w:val="22"/>
          <w:lang w:val="en-GB"/>
        </w:rPr>
        <w:t>Prior to the issue of any Occupation Certificate,</w:t>
      </w:r>
      <w:r w:rsidRPr="00D16099">
        <w:rPr>
          <w:rFonts w:ascii="Calibri" w:hAnsi="Calibri" w:cs="Calibri"/>
          <w:sz w:val="22"/>
          <w:szCs w:val="22"/>
          <w:lang w:val="en-GB"/>
        </w:rPr>
        <w:t xml:space="preserve"> a</w:t>
      </w:r>
      <w:r w:rsidRPr="00292A30">
        <w:t xml:space="preserve"> </w:t>
      </w:r>
      <w:r w:rsidRPr="00292A30">
        <w:rPr>
          <w:rFonts w:ascii="Calibri" w:hAnsi="Calibri" w:cs="Calibri"/>
          <w:sz w:val="22"/>
          <w:szCs w:val="22"/>
          <w:lang w:val="en-GB"/>
        </w:rPr>
        <w:t>Flood Evacuation Plan</w:t>
      </w:r>
      <w:r>
        <w:rPr>
          <w:rFonts w:ascii="Calibri" w:hAnsi="Calibri" w:cs="Calibri"/>
          <w:sz w:val="22"/>
          <w:szCs w:val="22"/>
          <w:lang w:val="en-GB"/>
        </w:rPr>
        <w:t xml:space="preserve"> is to be </w:t>
      </w:r>
      <w:r w:rsidRPr="00292A30">
        <w:rPr>
          <w:rFonts w:ascii="Calibri" w:hAnsi="Calibri" w:cs="Calibri"/>
          <w:sz w:val="22"/>
          <w:szCs w:val="22"/>
          <w:lang w:val="en-GB"/>
        </w:rPr>
        <w:t>developed and submitted to Council for approval.</w:t>
      </w:r>
    </w:p>
    <w:p w14:paraId="032A4EFB" w14:textId="75B72BEA" w:rsidR="00D16099" w:rsidRPr="00D765BF" w:rsidRDefault="006E1E4B" w:rsidP="009C7894">
      <w:pPr>
        <w:numPr>
          <w:ilvl w:val="0"/>
          <w:numId w:val="3"/>
        </w:numPr>
        <w:spacing w:after="120"/>
        <w:ind w:hanging="720"/>
        <w:jc w:val="both"/>
        <w:rPr>
          <w:rFonts w:ascii="Calibri" w:eastAsia="Calibri" w:hAnsi="Calibri" w:cs="Calibri"/>
          <w:b/>
          <w:sz w:val="22"/>
        </w:rPr>
      </w:pPr>
      <w:r>
        <w:rPr>
          <w:rFonts w:ascii="Calibri" w:eastAsia="Calibri" w:hAnsi="Calibri" w:cs="Calibri"/>
          <w:b/>
          <w:sz w:val="22"/>
        </w:rPr>
        <w:t>Wastewater</w:t>
      </w:r>
    </w:p>
    <w:p w14:paraId="6F3D569C" w14:textId="76912DD1" w:rsidR="00292A30" w:rsidRPr="00693FBA" w:rsidRDefault="006E1E4B" w:rsidP="009C7894">
      <w:pPr>
        <w:spacing w:after="120"/>
        <w:ind w:left="720"/>
        <w:rPr>
          <w:rFonts w:ascii="Calibri" w:eastAsia="Calibri" w:hAnsi="Calibri" w:cs="Calibri"/>
          <w:szCs w:val="22"/>
        </w:rPr>
      </w:pPr>
      <w:r w:rsidRPr="006E1E4B">
        <w:rPr>
          <w:rFonts w:ascii="Calibri" w:hAnsi="Calibri" w:cs="Calibri"/>
          <w:sz w:val="22"/>
          <w:szCs w:val="22"/>
          <w:lang w:val="en-GB"/>
        </w:rPr>
        <w:t>Wastewater from the washing of garbage bins and vehicles is not to enter the stormwater system.</w:t>
      </w:r>
    </w:p>
    <w:p w14:paraId="1124AAEC" w14:textId="77777777" w:rsidR="00D16099" w:rsidRPr="00D765BF" w:rsidRDefault="00D16099" w:rsidP="009C7894">
      <w:pPr>
        <w:numPr>
          <w:ilvl w:val="0"/>
          <w:numId w:val="3"/>
        </w:numPr>
        <w:spacing w:after="120"/>
        <w:ind w:hanging="720"/>
        <w:jc w:val="both"/>
        <w:rPr>
          <w:rFonts w:ascii="Calibri" w:eastAsia="Calibri" w:hAnsi="Calibri" w:cs="Calibri"/>
          <w:b/>
          <w:sz w:val="22"/>
        </w:rPr>
      </w:pPr>
      <w:r w:rsidRPr="00D765BF">
        <w:rPr>
          <w:rFonts w:ascii="Calibri" w:eastAsia="Calibri" w:hAnsi="Calibri" w:cs="Calibri"/>
          <w:b/>
          <w:sz w:val="22"/>
        </w:rPr>
        <w:t>Landscaping</w:t>
      </w:r>
    </w:p>
    <w:p w14:paraId="344335BF" w14:textId="00864745" w:rsidR="00FA015E" w:rsidRDefault="00D16099" w:rsidP="009C7894">
      <w:pPr>
        <w:spacing w:after="120"/>
        <w:ind w:left="720"/>
        <w:rPr>
          <w:rFonts w:ascii="Calibri" w:hAnsi="Calibri" w:cs="Calibri"/>
          <w:sz w:val="22"/>
          <w:szCs w:val="22"/>
          <w:lang w:val="en-GB"/>
        </w:rPr>
      </w:pPr>
      <w:r w:rsidRPr="00D765BF">
        <w:rPr>
          <w:rFonts w:ascii="Calibri" w:hAnsi="Calibri" w:cs="Calibri"/>
          <w:sz w:val="22"/>
          <w:szCs w:val="22"/>
          <w:lang w:val="en-GB"/>
        </w:rPr>
        <w:t>Prior to the issue of any occupation certificate, the landscaping (including installation of an adequate watering system) is to be carried out and maintained in accordance with the approved landscape plan.</w:t>
      </w:r>
    </w:p>
    <w:p w14:paraId="37A7C6B6" w14:textId="77777777" w:rsidR="004E0A3B" w:rsidRPr="00D765BF" w:rsidRDefault="004E0A3B" w:rsidP="004E0A3B">
      <w:pPr>
        <w:numPr>
          <w:ilvl w:val="0"/>
          <w:numId w:val="3"/>
        </w:numPr>
        <w:spacing w:after="120"/>
        <w:ind w:hanging="720"/>
        <w:jc w:val="both"/>
        <w:rPr>
          <w:rFonts w:ascii="Calibri" w:eastAsia="Calibri" w:hAnsi="Calibri" w:cs="Calibri"/>
          <w:b/>
          <w:sz w:val="22"/>
        </w:rPr>
      </w:pPr>
      <w:r>
        <w:rPr>
          <w:rFonts w:ascii="Calibri" w:eastAsia="Calibri" w:hAnsi="Calibri" w:cs="Calibri"/>
          <w:b/>
          <w:sz w:val="22"/>
        </w:rPr>
        <w:lastRenderedPageBreak/>
        <w:t>Street Trees</w:t>
      </w:r>
    </w:p>
    <w:p w14:paraId="3A7F050A" w14:textId="2198CB8C" w:rsidR="004E0A3B" w:rsidRDefault="004E0A3B" w:rsidP="004E0A3B">
      <w:pPr>
        <w:widowControl w:val="0"/>
        <w:tabs>
          <w:tab w:val="left" w:pos="567"/>
        </w:tabs>
        <w:autoSpaceDE w:val="0"/>
        <w:autoSpaceDN w:val="0"/>
        <w:adjustRightInd w:val="0"/>
        <w:spacing w:after="120"/>
        <w:ind w:left="720"/>
        <w:jc w:val="both"/>
        <w:rPr>
          <w:rFonts w:ascii="Calibri" w:hAnsi="Calibri" w:cs="Calibri"/>
          <w:sz w:val="22"/>
          <w:lang w:val="en-GB"/>
        </w:rPr>
      </w:pPr>
      <w:r w:rsidRPr="00894725">
        <w:rPr>
          <w:rFonts w:ascii="Calibri" w:hAnsi="Calibri" w:cs="Calibri"/>
          <w:sz w:val="22"/>
          <w:lang w:val="en-GB"/>
        </w:rPr>
        <w:t xml:space="preserve">Prior to the issue of </w:t>
      </w:r>
      <w:r w:rsidRPr="004E0A3B">
        <w:rPr>
          <w:rFonts w:ascii="Calibri" w:hAnsi="Calibri" w:cs="Calibri"/>
          <w:sz w:val="22"/>
          <w:lang w:val="en-GB"/>
        </w:rPr>
        <w:t>any occupation certificate</w:t>
      </w:r>
      <w:r w:rsidRPr="00894725">
        <w:rPr>
          <w:rFonts w:ascii="Calibri" w:hAnsi="Calibri" w:cs="Calibri"/>
          <w:sz w:val="22"/>
          <w:lang w:val="en-GB"/>
        </w:rPr>
        <w:t xml:space="preserve">, street trees are to be planted </w:t>
      </w:r>
      <w:r>
        <w:rPr>
          <w:rFonts w:ascii="Calibri" w:hAnsi="Calibri" w:cs="Calibri"/>
          <w:sz w:val="22"/>
          <w:lang w:val="en-GB"/>
        </w:rPr>
        <w:t>along the</w:t>
      </w:r>
      <w:r w:rsidRPr="00894725">
        <w:rPr>
          <w:rFonts w:ascii="Calibri" w:hAnsi="Calibri" w:cs="Calibri"/>
          <w:sz w:val="22"/>
          <w:lang w:val="en-GB"/>
        </w:rPr>
        <w:t xml:space="preserve"> road frontages </w:t>
      </w:r>
      <w:r>
        <w:rPr>
          <w:rFonts w:ascii="Calibri" w:hAnsi="Calibri" w:cs="Calibri"/>
          <w:sz w:val="22"/>
          <w:lang w:val="en-GB"/>
        </w:rPr>
        <w:t xml:space="preserve">to offset any removed during construction, </w:t>
      </w:r>
      <w:r w:rsidRPr="00894725">
        <w:rPr>
          <w:rFonts w:ascii="Calibri" w:hAnsi="Calibri" w:cs="Calibri"/>
          <w:sz w:val="22"/>
          <w:lang w:val="en-GB"/>
        </w:rPr>
        <w:t>having regard to location of services and driveways</w:t>
      </w:r>
      <w:r>
        <w:rPr>
          <w:rFonts w:ascii="Calibri" w:hAnsi="Calibri" w:cs="Calibri"/>
          <w:sz w:val="22"/>
          <w:lang w:val="en-GB"/>
        </w:rPr>
        <w:t>.</w:t>
      </w:r>
    </w:p>
    <w:p w14:paraId="0EA33D5B" w14:textId="77777777" w:rsidR="002E0E0B" w:rsidRDefault="002E0E0B" w:rsidP="002E0E0B">
      <w:pPr>
        <w:spacing w:after="120"/>
        <w:jc w:val="both"/>
        <w:rPr>
          <w:rFonts w:ascii="Calibri" w:hAnsi="Calibri" w:cs="Calibri"/>
          <w:b/>
          <w:bCs/>
          <w:sz w:val="24"/>
          <w:szCs w:val="22"/>
          <w:lang w:val="en-GB"/>
        </w:rPr>
      </w:pPr>
    </w:p>
    <w:p w14:paraId="7D8D7985" w14:textId="77777777" w:rsidR="000220FF" w:rsidRDefault="000220FF" w:rsidP="002E0E0B">
      <w:pPr>
        <w:spacing w:after="120"/>
        <w:jc w:val="both"/>
        <w:rPr>
          <w:rFonts w:ascii="Calibri" w:hAnsi="Calibri" w:cs="Calibri"/>
          <w:b/>
          <w:bCs/>
          <w:sz w:val="24"/>
          <w:szCs w:val="22"/>
          <w:lang w:val="en-GB"/>
        </w:rPr>
      </w:pPr>
    </w:p>
    <w:p w14:paraId="35A81ED8" w14:textId="5F139E0D" w:rsidR="00D16099" w:rsidRPr="002E0E0B" w:rsidRDefault="00D16099" w:rsidP="002E0E0B">
      <w:pPr>
        <w:spacing w:after="120"/>
        <w:jc w:val="both"/>
        <w:rPr>
          <w:rFonts w:ascii="Calibri" w:hAnsi="Calibri" w:cs="Calibri"/>
          <w:b/>
          <w:bCs/>
          <w:sz w:val="24"/>
          <w:szCs w:val="22"/>
          <w:lang w:val="en-GB"/>
        </w:rPr>
      </w:pPr>
      <w:r w:rsidRPr="00D765BF">
        <w:rPr>
          <w:rFonts w:ascii="Calibri" w:hAnsi="Calibri" w:cs="Calibri"/>
          <w:b/>
          <w:bCs/>
          <w:sz w:val="24"/>
          <w:szCs w:val="22"/>
          <w:lang w:val="en-GB"/>
        </w:rPr>
        <w:t>DURING USE</w:t>
      </w:r>
    </w:p>
    <w:p w14:paraId="0DB40E34" w14:textId="391E823F" w:rsidR="00D16099" w:rsidRPr="00D765BF" w:rsidRDefault="00D16099" w:rsidP="009C7894">
      <w:pPr>
        <w:numPr>
          <w:ilvl w:val="0"/>
          <w:numId w:val="3"/>
        </w:numPr>
        <w:spacing w:after="120"/>
        <w:ind w:hanging="720"/>
        <w:jc w:val="both"/>
        <w:rPr>
          <w:rFonts w:ascii="Calibri" w:eastAsia="Calibri" w:hAnsi="Calibri" w:cs="Calibri"/>
          <w:b/>
          <w:sz w:val="22"/>
        </w:rPr>
      </w:pPr>
      <w:r w:rsidRPr="00D765BF">
        <w:rPr>
          <w:rFonts w:ascii="Calibri" w:eastAsia="Calibri" w:hAnsi="Calibri" w:cs="Calibri"/>
          <w:b/>
          <w:sz w:val="22"/>
        </w:rPr>
        <w:t xml:space="preserve">Operating </w:t>
      </w:r>
      <w:r w:rsidR="00297A0E">
        <w:rPr>
          <w:rFonts w:ascii="Calibri" w:eastAsia="Calibri" w:hAnsi="Calibri" w:cs="Calibri"/>
          <w:b/>
          <w:sz w:val="22"/>
        </w:rPr>
        <w:t>and Delivery H</w:t>
      </w:r>
      <w:r w:rsidRPr="00D765BF">
        <w:rPr>
          <w:rFonts w:ascii="Calibri" w:eastAsia="Calibri" w:hAnsi="Calibri" w:cs="Calibri"/>
          <w:b/>
          <w:sz w:val="22"/>
        </w:rPr>
        <w:t>ours</w:t>
      </w:r>
    </w:p>
    <w:p w14:paraId="2E70BAB2" w14:textId="3297519D" w:rsidR="00297A0E" w:rsidRPr="00297A0E" w:rsidRDefault="00D16099" w:rsidP="009C7894">
      <w:pPr>
        <w:spacing w:after="120"/>
        <w:ind w:left="1713" w:hanging="993"/>
        <w:jc w:val="both"/>
        <w:rPr>
          <w:rFonts w:ascii="Calibri" w:eastAsia="Calibri" w:hAnsi="Calibri" w:cs="Calibri"/>
          <w:sz w:val="22"/>
          <w:szCs w:val="22"/>
        </w:rPr>
      </w:pPr>
      <w:r w:rsidRPr="00D765BF">
        <w:rPr>
          <w:rFonts w:ascii="Calibri" w:eastAsia="Calibri" w:hAnsi="Calibri" w:cs="Calibri"/>
          <w:sz w:val="22"/>
          <w:szCs w:val="22"/>
        </w:rPr>
        <w:t>The hours of operation of the are restricted to the times listed below:</w:t>
      </w:r>
    </w:p>
    <w:p w14:paraId="617DBD65" w14:textId="3E6D05F9" w:rsidR="003C7DC1" w:rsidRPr="00A95F03" w:rsidRDefault="003C7DC1" w:rsidP="00AD6BF1">
      <w:pPr>
        <w:numPr>
          <w:ilvl w:val="0"/>
          <w:numId w:val="21"/>
        </w:numPr>
        <w:spacing w:after="120"/>
        <w:jc w:val="both"/>
        <w:rPr>
          <w:rFonts w:ascii="Calibri" w:hAnsi="Calibri" w:cs="Calibri"/>
          <w:i/>
          <w:iCs/>
          <w:sz w:val="22"/>
          <w:szCs w:val="22"/>
        </w:rPr>
      </w:pPr>
      <w:r w:rsidRPr="00A95F03">
        <w:rPr>
          <w:rFonts w:ascii="Calibri" w:hAnsi="Calibri" w:cs="Calibri"/>
          <w:sz w:val="22"/>
          <w:szCs w:val="22"/>
        </w:rPr>
        <w:t>The motel reception is to operate between the hours 7.00am to 10.00pm</w:t>
      </w:r>
      <w:r w:rsidR="00282BB0">
        <w:rPr>
          <w:rFonts w:ascii="Calibri" w:hAnsi="Calibri" w:cs="Calibri"/>
          <w:sz w:val="22"/>
          <w:szCs w:val="22"/>
        </w:rPr>
        <w:t>, 7 days a week</w:t>
      </w:r>
      <w:r w:rsidRPr="00A95F03">
        <w:rPr>
          <w:rFonts w:ascii="Calibri" w:hAnsi="Calibri" w:cs="Calibri"/>
          <w:sz w:val="22"/>
          <w:szCs w:val="22"/>
        </w:rPr>
        <w:t xml:space="preserve">. </w:t>
      </w:r>
    </w:p>
    <w:p w14:paraId="2FD7AC0D" w14:textId="282B178D" w:rsidR="003C7DC1" w:rsidRPr="00A95F03" w:rsidRDefault="003C7DC1" w:rsidP="00AD6BF1">
      <w:pPr>
        <w:numPr>
          <w:ilvl w:val="0"/>
          <w:numId w:val="21"/>
        </w:numPr>
        <w:spacing w:after="120"/>
        <w:jc w:val="both"/>
        <w:rPr>
          <w:rFonts w:ascii="Calibri" w:hAnsi="Calibri" w:cs="Calibri"/>
          <w:i/>
          <w:iCs/>
          <w:sz w:val="22"/>
          <w:szCs w:val="22"/>
        </w:rPr>
      </w:pPr>
      <w:r w:rsidRPr="00A95F03">
        <w:rPr>
          <w:rFonts w:ascii="Calibri" w:hAnsi="Calibri" w:cs="Calibri"/>
          <w:sz w:val="22"/>
          <w:szCs w:val="22"/>
        </w:rPr>
        <w:t>The motel kitchen is to operate between the hours 6.00am to 10.00pm</w:t>
      </w:r>
      <w:r w:rsidR="00282BB0">
        <w:rPr>
          <w:rFonts w:ascii="Calibri" w:hAnsi="Calibri" w:cs="Calibri"/>
          <w:sz w:val="22"/>
          <w:szCs w:val="22"/>
        </w:rPr>
        <w:t>, 7 days a week</w:t>
      </w:r>
      <w:r w:rsidRPr="00A95F03">
        <w:rPr>
          <w:rFonts w:ascii="Calibri" w:hAnsi="Calibri" w:cs="Calibri"/>
          <w:sz w:val="22"/>
          <w:szCs w:val="22"/>
        </w:rPr>
        <w:t xml:space="preserve">. </w:t>
      </w:r>
    </w:p>
    <w:p w14:paraId="7FF038D3" w14:textId="183355EA" w:rsidR="003C7DC1" w:rsidRPr="00A95F03" w:rsidRDefault="003C7DC1" w:rsidP="00AD6BF1">
      <w:pPr>
        <w:numPr>
          <w:ilvl w:val="0"/>
          <w:numId w:val="21"/>
        </w:numPr>
        <w:spacing w:after="120"/>
        <w:jc w:val="both"/>
        <w:rPr>
          <w:rFonts w:ascii="Calibri" w:hAnsi="Calibri" w:cs="Calibri"/>
          <w:i/>
          <w:iCs/>
          <w:sz w:val="22"/>
          <w:szCs w:val="22"/>
        </w:rPr>
      </w:pPr>
      <w:r w:rsidRPr="00A95F03">
        <w:rPr>
          <w:rFonts w:ascii="Calibri" w:hAnsi="Calibri" w:cs="Calibri"/>
          <w:sz w:val="22"/>
          <w:szCs w:val="22"/>
        </w:rPr>
        <w:t>Deliveries are to occur between 7.00am to 7.00pm</w:t>
      </w:r>
      <w:r w:rsidR="00282BB0">
        <w:rPr>
          <w:rFonts w:ascii="Calibri" w:hAnsi="Calibri" w:cs="Calibri"/>
          <w:sz w:val="22"/>
          <w:szCs w:val="22"/>
        </w:rPr>
        <w:t>, 7 days a week</w:t>
      </w:r>
      <w:r w:rsidRPr="00A95F03">
        <w:rPr>
          <w:rFonts w:ascii="Calibri" w:hAnsi="Calibri" w:cs="Calibri"/>
          <w:sz w:val="22"/>
          <w:szCs w:val="22"/>
        </w:rPr>
        <w:t xml:space="preserve">. </w:t>
      </w:r>
    </w:p>
    <w:p w14:paraId="3DC0E925" w14:textId="35B70373" w:rsidR="003C7DC1" w:rsidRPr="00A95F03" w:rsidRDefault="003C7DC1" w:rsidP="00AD6BF1">
      <w:pPr>
        <w:numPr>
          <w:ilvl w:val="0"/>
          <w:numId w:val="21"/>
        </w:numPr>
        <w:spacing w:after="120"/>
        <w:jc w:val="both"/>
        <w:rPr>
          <w:rFonts w:ascii="Calibri" w:hAnsi="Calibri" w:cs="Calibri"/>
          <w:i/>
          <w:iCs/>
          <w:sz w:val="22"/>
          <w:szCs w:val="22"/>
        </w:rPr>
      </w:pPr>
      <w:r w:rsidRPr="00A95F03">
        <w:rPr>
          <w:rFonts w:ascii="Calibri" w:hAnsi="Calibri" w:cs="Calibri"/>
          <w:sz w:val="22"/>
          <w:szCs w:val="22"/>
        </w:rPr>
        <w:t>The function centre is to operate between the hours 7.00am to 12.00am</w:t>
      </w:r>
      <w:r w:rsidR="00297A0E">
        <w:rPr>
          <w:rFonts w:ascii="Calibri" w:hAnsi="Calibri" w:cs="Calibri"/>
          <w:sz w:val="22"/>
          <w:szCs w:val="22"/>
        </w:rPr>
        <w:t>, 7 days a week</w:t>
      </w:r>
      <w:r w:rsidRPr="00A95F03">
        <w:rPr>
          <w:rFonts w:ascii="Calibri" w:hAnsi="Calibri" w:cs="Calibri"/>
          <w:sz w:val="22"/>
          <w:szCs w:val="22"/>
        </w:rPr>
        <w:t>, subject to all music / amplified sound after 10.00pm being located inside the function centre building, with bass noise kept at low levels, and all music and amplified sound equipment to be turned off at 11.30pm.</w:t>
      </w:r>
    </w:p>
    <w:p w14:paraId="2CBCF8E6" w14:textId="77777777" w:rsidR="003C7DC1" w:rsidRPr="00A95F03" w:rsidRDefault="003C7DC1" w:rsidP="00AD6BF1">
      <w:pPr>
        <w:numPr>
          <w:ilvl w:val="0"/>
          <w:numId w:val="21"/>
        </w:numPr>
        <w:spacing w:after="120"/>
        <w:jc w:val="both"/>
        <w:rPr>
          <w:rFonts w:ascii="Calibri" w:hAnsi="Calibri" w:cs="Calibri"/>
          <w:i/>
          <w:iCs/>
          <w:sz w:val="22"/>
          <w:szCs w:val="22"/>
        </w:rPr>
      </w:pPr>
      <w:r w:rsidRPr="00A95F03">
        <w:rPr>
          <w:rFonts w:ascii="Calibri" w:hAnsi="Calibri" w:cs="Calibri"/>
          <w:sz w:val="22"/>
          <w:szCs w:val="22"/>
        </w:rPr>
        <w:t>The outdoor areas of the motel are to be sign-posted as a ‘quiet area between 10.00pm and 7.00am’.</w:t>
      </w:r>
    </w:p>
    <w:p w14:paraId="68A55BD4" w14:textId="77777777" w:rsidR="003C7DC1" w:rsidRDefault="003C7DC1" w:rsidP="00AD6BF1">
      <w:pPr>
        <w:numPr>
          <w:ilvl w:val="0"/>
          <w:numId w:val="21"/>
        </w:numPr>
        <w:spacing w:after="120"/>
        <w:jc w:val="both"/>
        <w:rPr>
          <w:rFonts w:ascii="Calibri" w:hAnsi="Calibri" w:cs="Calibri"/>
          <w:i/>
          <w:iCs/>
          <w:sz w:val="22"/>
          <w:szCs w:val="22"/>
        </w:rPr>
      </w:pPr>
      <w:r w:rsidRPr="00A95F03">
        <w:rPr>
          <w:rFonts w:ascii="Calibri" w:hAnsi="Calibri" w:cs="Calibri"/>
          <w:sz w:val="22"/>
          <w:szCs w:val="22"/>
        </w:rPr>
        <w:t xml:space="preserve">The onsite manager is to be responsible for the control of noise at the motel and function centre and the keeping of </w:t>
      </w:r>
      <w:proofErr w:type="gramStart"/>
      <w:r w:rsidRPr="00A95F03">
        <w:rPr>
          <w:rFonts w:ascii="Calibri" w:hAnsi="Calibri" w:cs="Calibri"/>
          <w:sz w:val="22"/>
          <w:szCs w:val="22"/>
        </w:rPr>
        <w:t>a complaints</w:t>
      </w:r>
      <w:proofErr w:type="gramEnd"/>
      <w:r w:rsidRPr="00A95F03">
        <w:rPr>
          <w:rFonts w:ascii="Calibri" w:hAnsi="Calibri" w:cs="Calibri"/>
          <w:sz w:val="22"/>
          <w:szCs w:val="22"/>
        </w:rPr>
        <w:t xml:space="preserve"> register.</w:t>
      </w:r>
    </w:p>
    <w:p w14:paraId="32DAE0DE" w14:textId="77777777" w:rsidR="00F9050D" w:rsidRPr="00D765BF" w:rsidRDefault="00F9050D" w:rsidP="00E15D86">
      <w:pPr>
        <w:numPr>
          <w:ilvl w:val="0"/>
          <w:numId w:val="3"/>
        </w:numPr>
        <w:spacing w:after="120"/>
        <w:ind w:hanging="720"/>
        <w:jc w:val="both"/>
        <w:rPr>
          <w:rFonts w:ascii="Calibri" w:eastAsia="Calibri" w:hAnsi="Calibri" w:cs="Calibri"/>
          <w:b/>
          <w:sz w:val="22"/>
        </w:rPr>
      </w:pPr>
      <w:r>
        <w:rPr>
          <w:rFonts w:ascii="Calibri" w:eastAsia="Calibri" w:hAnsi="Calibri" w:cs="Calibri"/>
          <w:b/>
          <w:sz w:val="22"/>
        </w:rPr>
        <w:t>Plan of Management</w:t>
      </w:r>
    </w:p>
    <w:p w14:paraId="531C4F09" w14:textId="0430DBFB" w:rsidR="00D16099" w:rsidRPr="00693FBA" w:rsidRDefault="00F9050D" w:rsidP="00E15D86">
      <w:pPr>
        <w:spacing w:after="120"/>
        <w:ind w:left="720"/>
        <w:rPr>
          <w:rFonts w:ascii="Calibri" w:eastAsia="Calibri" w:hAnsi="Calibri" w:cs="Calibri"/>
          <w:szCs w:val="22"/>
        </w:rPr>
      </w:pPr>
      <w:r>
        <w:rPr>
          <w:rFonts w:ascii="Calibri" w:hAnsi="Calibri" w:cs="Calibri"/>
          <w:sz w:val="22"/>
          <w:szCs w:val="22"/>
          <w:lang w:val="en-GB"/>
        </w:rPr>
        <w:t xml:space="preserve">The </w:t>
      </w:r>
      <w:r w:rsidRPr="00D16099">
        <w:rPr>
          <w:rFonts w:ascii="Calibri" w:hAnsi="Calibri" w:cs="Calibri"/>
          <w:sz w:val="22"/>
          <w:szCs w:val="22"/>
          <w:lang w:val="en-GB"/>
        </w:rPr>
        <w:t>a</w:t>
      </w:r>
      <w:r>
        <w:rPr>
          <w:rFonts w:ascii="Calibri" w:hAnsi="Calibri" w:cs="Calibri"/>
          <w:sz w:val="22"/>
          <w:szCs w:val="22"/>
          <w:lang w:val="en-GB"/>
        </w:rPr>
        <w:t>pproved</w:t>
      </w:r>
      <w:r w:rsidRPr="00D16099">
        <w:rPr>
          <w:rFonts w:ascii="Calibri" w:hAnsi="Calibri" w:cs="Calibri"/>
          <w:sz w:val="22"/>
          <w:szCs w:val="22"/>
          <w:lang w:val="en-GB"/>
        </w:rPr>
        <w:t xml:space="preserve"> Plan of Management</w:t>
      </w:r>
      <w:r>
        <w:rPr>
          <w:rFonts w:ascii="Calibri" w:hAnsi="Calibri" w:cs="Calibri"/>
          <w:sz w:val="22"/>
          <w:szCs w:val="22"/>
          <w:lang w:val="en-GB"/>
        </w:rPr>
        <w:t xml:space="preserve"> is to be </w:t>
      </w:r>
      <w:proofErr w:type="gramStart"/>
      <w:r>
        <w:rPr>
          <w:rFonts w:ascii="Calibri" w:hAnsi="Calibri" w:cs="Calibri"/>
          <w:sz w:val="22"/>
          <w:szCs w:val="22"/>
          <w:lang w:val="en-GB"/>
        </w:rPr>
        <w:t xml:space="preserve">adhered to at all </w:t>
      </w:r>
      <w:r w:rsidR="00297A0E">
        <w:rPr>
          <w:rFonts w:ascii="Calibri" w:hAnsi="Calibri" w:cs="Calibri"/>
          <w:sz w:val="22"/>
          <w:szCs w:val="22"/>
          <w:lang w:val="en-GB"/>
        </w:rPr>
        <w:t>times</w:t>
      </w:r>
      <w:proofErr w:type="gramEnd"/>
      <w:r>
        <w:rPr>
          <w:rFonts w:ascii="Calibri" w:hAnsi="Calibri" w:cs="Calibri"/>
          <w:sz w:val="22"/>
          <w:szCs w:val="22"/>
          <w:lang w:val="en-GB"/>
        </w:rPr>
        <w:t xml:space="preserve"> during operation.</w:t>
      </w:r>
    </w:p>
    <w:p w14:paraId="0010F5EC" w14:textId="77777777" w:rsidR="00D16099" w:rsidRPr="00D765BF" w:rsidRDefault="00D16099" w:rsidP="00E15D86">
      <w:pPr>
        <w:numPr>
          <w:ilvl w:val="0"/>
          <w:numId w:val="3"/>
        </w:numPr>
        <w:spacing w:after="120"/>
        <w:ind w:hanging="720"/>
        <w:jc w:val="both"/>
        <w:rPr>
          <w:rFonts w:ascii="Calibri" w:eastAsia="Calibri" w:hAnsi="Calibri" w:cs="Calibri"/>
          <w:b/>
          <w:sz w:val="22"/>
          <w:szCs w:val="22"/>
        </w:rPr>
      </w:pPr>
      <w:bookmarkStart w:id="8" w:name="_Toc22225507"/>
      <w:r w:rsidRPr="00D765BF">
        <w:rPr>
          <w:rFonts w:ascii="Calibri" w:eastAsia="Calibri" w:hAnsi="Calibri" w:cs="Calibri"/>
          <w:b/>
          <w:sz w:val="22"/>
          <w:szCs w:val="22"/>
        </w:rPr>
        <w:t>Noise</w:t>
      </w:r>
      <w:bookmarkEnd w:id="8"/>
    </w:p>
    <w:p w14:paraId="25B7168F" w14:textId="77777777" w:rsidR="00D16099" w:rsidRDefault="00D16099" w:rsidP="00E15D86">
      <w:pPr>
        <w:spacing w:after="120"/>
        <w:ind w:left="709"/>
        <w:jc w:val="both"/>
        <w:rPr>
          <w:rFonts w:ascii="Calibri" w:eastAsia="Calibri" w:hAnsi="Calibri" w:cs="Calibri"/>
          <w:i/>
          <w:iCs/>
          <w:sz w:val="22"/>
          <w:szCs w:val="22"/>
        </w:rPr>
      </w:pPr>
      <w:r w:rsidRPr="00D765BF">
        <w:rPr>
          <w:rFonts w:ascii="Calibri" w:eastAsia="Calibri" w:hAnsi="Calibri" w:cs="Calibri"/>
          <w:sz w:val="22"/>
          <w:szCs w:val="22"/>
        </w:rPr>
        <w:t xml:space="preserve">At no time shall the use of the premise give rise to ‘offensive noise’ as defined under the </w:t>
      </w:r>
      <w:r w:rsidRPr="00D765BF">
        <w:rPr>
          <w:rFonts w:ascii="Calibri" w:eastAsia="Calibri" w:hAnsi="Calibri" w:cs="Calibri"/>
          <w:i/>
          <w:iCs/>
          <w:sz w:val="22"/>
          <w:szCs w:val="22"/>
        </w:rPr>
        <w:t>Protection of the Environment Operations Act 1997.</w:t>
      </w:r>
    </w:p>
    <w:p w14:paraId="7625BA04" w14:textId="77777777" w:rsidR="00F10482" w:rsidRDefault="00F10482" w:rsidP="00E15D86">
      <w:pPr>
        <w:autoSpaceDE w:val="0"/>
        <w:autoSpaceDN w:val="0"/>
        <w:adjustRightInd w:val="0"/>
        <w:spacing w:after="120"/>
        <w:ind w:left="720"/>
        <w:jc w:val="both"/>
        <w:rPr>
          <w:rFonts w:ascii="Calibri" w:eastAsia="Calibri" w:hAnsi="Calibri" w:cs="Calibri"/>
          <w:bCs/>
          <w:sz w:val="22"/>
          <w:szCs w:val="22"/>
          <w:lang w:val="en-GB"/>
        </w:rPr>
      </w:pPr>
      <w:r w:rsidRPr="00D765BF">
        <w:rPr>
          <w:rFonts w:ascii="Calibri" w:eastAsia="Calibri" w:hAnsi="Calibri" w:cs="Calibri"/>
          <w:bCs/>
          <w:sz w:val="22"/>
          <w:szCs w:val="22"/>
          <w:lang w:val="en-GB"/>
        </w:rPr>
        <w:t>During ongoing use of the premises, the premises must be operated in accordance with the Noise Impact Assessment report approved under this consent.</w:t>
      </w:r>
    </w:p>
    <w:p w14:paraId="5B631A91" w14:textId="205E1D92" w:rsidR="00FA015E" w:rsidRPr="00F10482" w:rsidRDefault="00D16099" w:rsidP="00E15D86">
      <w:pPr>
        <w:autoSpaceDE w:val="0"/>
        <w:autoSpaceDN w:val="0"/>
        <w:adjustRightInd w:val="0"/>
        <w:spacing w:after="120"/>
        <w:ind w:left="720"/>
        <w:jc w:val="both"/>
        <w:rPr>
          <w:rFonts w:ascii="Calibri" w:eastAsia="Calibri" w:hAnsi="Calibri" w:cs="Calibri"/>
          <w:bCs/>
          <w:sz w:val="22"/>
          <w:szCs w:val="22"/>
          <w:lang w:val="en-GB"/>
        </w:rPr>
      </w:pPr>
      <w:r w:rsidRPr="00D765BF">
        <w:rPr>
          <w:rFonts w:ascii="Calibri" w:eastAsia="Calibri" w:hAnsi="Calibri" w:cs="Calibri"/>
          <w:sz w:val="22"/>
          <w:szCs w:val="22"/>
        </w:rPr>
        <w:t xml:space="preserve">Should substantiated noise complaints be received by Council, Council reserves the right to seek an Acoustic Report, to be paid for by the operator of the premises, to determine the noise impacts of the development in accordance with the Noise Policy for Industry (NPI). Mitigation measures required to bring the development into compliance with the NPI are to be implemented and maintained for the duration of the development. Noting that the works </w:t>
      </w:r>
      <w:r w:rsidRPr="00D765BF">
        <w:rPr>
          <w:rFonts w:ascii="Calibri" w:eastAsia="Calibri" w:hAnsi="Calibri" w:cs="Calibri"/>
          <w:i/>
          <w:sz w:val="22"/>
          <w:szCs w:val="22"/>
        </w:rPr>
        <w:t>may</w:t>
      </w:r>
      <w:r w:rsidRPr="00D765BF">
        <w:rPr>
          <w:rFonts w:ascii="Calibri" w:eastAsia="Calibri" w:hAnsi="Calibri" w:cs="Calibri"/>
          <w:sz w:val="22"/>
          <w:szCs w:val="22"/>
        </w:rPr>
        <w:t xml:space="preserve"> require modification of this development consent.</w:t>
      </w:r>
    </w:p>
    <w:p w14:paraId="03FF0D0A" w14:textId="658F1BD2" w:rsidR="00FA015E" w:rsidRPr="00D765BF" w:rsidRDefault="00FA015E" w:rsidP="00E15D86">
      <w:pPr>
        <w:numPr>
          <w:ilvl w:val="0"/>
          <w:numId w:val="3"/>
        </w:numPr>
        <w:spacing w:after="120"/>
        <w:ind w:hanging="720"/>
        <w:jc w:val="both"/>
        <w:rPr>
          <w:rFonts w:ascii="Calibri" w:eastAsia="Calibri" w:hAnsi="Calibri" w:cs="Calibri"/>
          <w:b/>
          <w:sz w:val="22"/>
        </w:rPr>
      </w:pPr>
      <w:r w:rsidRPr="00FA015E">
        <w:rPr>
          <w:rFonts w:ascii="Calibri" w:eastAsia="Calibri" w:hAnsi="Calibri" w:cs="Calibri"/>
          <w:b/>
          <w:sz w:val="22"/>
        </w:rPr>
        <w:t>Land-use Limitations</w:t>
      </w:r>
    </w:p>
    <w:p w14:paraId="6AA3DC5F" w14:textId="76EF598B" w:rsidR="00FA015E" w:rsidRDefault="00FA015E" w:rsidP="00E15D86">
      <w:pPr>
        <w:spacing w:after="120"/>
        <w:ind w:left="720"/>
        <w:rPr>
          <w:rFonts w:ascii="Calibri" w:eastAsia="Calibri" w:hAnsi="Calibri" w:cs="Calibri"/>
          <w:sz w:val="22"/>
          <w:szCs w:val="23"/>
          <w:lang w:val="en-GB"/>
        </w:rPr>
      </w:pPr>
      <w:r w:rsidRPr="00FA015E">
        <w:rPr>
          <w:rFonts w:ascii="Calibri" w:eastAsia="Calibri" w:hAnsi="Calibri" w:cs="Calibri"/>
          <w:sz w:val="22"/>
          <w:szCs w:val="23"/>
          <w:lang w:val="en-GB"/>
        </w:rPr>
        <w:t xml:space="preserve">The approved capacity for the Function Centre venue shall not exceed 130 persons and must comply with the relevant provisions of Section 72 and </w:t>
      </w:r>
      <w:r w:rsidR="00AB39DE" w:rsidRPr="00FA015E">
        <w:rPr>
          <w:rFonts w:ascii="Calibri" w:eastAsia="Calibri" w:hAnsi="Calibri" w:cs="Calibri"/>
          <w:sz w:val="22"/>
          <w:szCs w:val="23"/>
          <w:lang w:val="en-GB"/>
        </w:rPr>
        <w:t>73 of</w:t>
      </w:r>
      <w:r w:rsidRPr="00FA015E">
        <w:rPr>
          <w:rFonts w:ascii="Calibri" w:eastAsia="Calibri" w:hAnsi="Calibri" w:cs="Calibri"/>
          <w:sz w:val="22"/>
          <w:szCs w:val="23"/>
          <w:lang w:val="en-GB"/>
        </w:rPr>
        <w:t xml:space="preserve"> the Environmental Planning &amp; Assessment Regulation 2021</w:t>
      </w:r>
      <w:r>
        <w:rPr>
          <w:rFonts w:ascii="Calibri" w:eastAsia="Calibri" w:hAnsi="Calibri" w:cs="Calibri"/>
          <w:sz w:val="22"/>
          <w:szCs w:val="23"/>
          <w:lang w:val="en-GB"/>
        </w:rPr>
        <w:t>.</w:t>
      </w:r>
    </w:p>
    <w:p w14:paraId="7F4534D6" w14:textId="71EF5958" w:rsidR="00FA015E" w:rsidRPr="00D765BF" w:rsidRDefault="00FA015E" w:rsidP="00E15D86">
      <w:pPr>
        <w:numPr>
          <w:ilvl w:val="0"/>
          <w:numId w:val="3"/>
        </w:numPr>
        <w:spacing w:after="120"/>
        <w:ind w:hanging="720"/>
        <w:jc w:val="both"/>
        <w:rPr>
          <w:rFonts w:ascii="Calibri" w:eastAsia="Calibri" w:hAnsi="Calibri" w:cs="Calibri"/>
          <w:b/>
          <w:sz w:val="22"/>
        </w:rPr>
      </w:pPr>
      <w:r w:rsidRPr="00FA015E">
        <w:rPr>
          <w:rFonts w:ascii="Calibri" w:eastAsia="Calibri" w:hAnsi="Calibri" w:cs="Calibri"/>
          <w:b/>
          <w:sz w:val="22"/>
        </w:rPr>
        <w:t>Liquid Waste/Trade Waste</w:t>
      </w:r>
    </w:p>
    <w:p w14:paraId="4BBCD523" w14:textId="754191E6" w:rsidR="000220FF" w:rsidRDefault="00FA015E" w:rsidP="00E15D86">
      <w:pPr>
        <w:spacing w:after="120"/>
        <w:ind w:left="720"/>
        <w:rPr>
          <w:rFonts w:ascii="Calibri" w:eastAsia="Calibri" w:hAnsi="Calibri" w:cs="Calibri"/>
          <w:sz w:val="22"/>
          <w:szCs w:val="23"/>
          <w:lang w:val="en-GB"/>
        </w:rPr>
      </w:pPr>
      <w:r w:rsidRPr="00FA015E">
        <w:rPr>
          <w:rFonts w:ascii="Calibri" w:eastAsia="Calibri" w:hAnsi="Calibri" w:cs="Calibri"/>
          <w:sz w:val="22"/>
          <w:szCs w:val="23"/>
          <w:lang w:val="en-GB"/>
        </w:rPr>
        <w:t xml:space="preserve">No contaminated </w:t>
      </w:r>
      <w:proofErr w:type="gramStart"/>
      <w:r w:rsidRPr="00FA015E">
        <w:rPr>
          <w:rFonts w:ascii="Calibri" w:eastAsia="Calibri" w:hAnsi="Calibri" w:cs="Calibri"/>
          <w:sz w:val="22"/>
          <w:szCs w:val="23"/>
          <w:lang w:val="en-GB"/>
        </w:rPr>
        <w:t>waste water</w:t>
      </w:r>
      <w:proofErr w:type="gramEnd"/>
      <w:r w:rsidRPr="00FA015E">
        <w:rPr>
          <w:rFonts w:ascii="Calibri" w:eastAsia="Calibri" w:hAnsi="Calibri" w:cs="Calibri"/>
          <w:sz w:val="22"/>
          <w:szCs w:val="23"/>
          <w:lang w:val="en-GB"/>
        </w:rPr>
        <w:t xml:space="preserve"> or liquid waste is to be discharged into Lachlan Shire Council's stormwater or sewerage system without a prior Trade Waste Agreement being entered into with Council and the Applicant</w:t>
      </w:r>
      <w:r>
        <w:rPr>
          <w:rFonts w:ascii="Calibri" w:eastAsia="Calibri" w:hAnsi="Calibri" w:cs="Calibri"/>
          <w:sz w:val="22"/>
          <w:szCs w:val="23"/>
          <w:lang w:val="en-GB"/>
        </w:rPr>
        <w:t>.</w:t>
      </w:r>
    </w:p>
    <w:p w14:paraId="6F872282" w14:textId="77777777" w:rsidR="000220FF" w:rsidRDefault="000220FF">
      <w:pPr>
        <w:spacing w:after="160" w:line="259" w:lineRule="auto"/>
        <w:rPr>
          <w:rFonts w:ascii="Calibri" w:eastAsia="Calibri" w:hAnsi="Calibri" w:cs="Calibri"/>
          <w:sz w:val="22"/>
          <w:szCs w:val="23"/>
          <w:lang w:val="en-GB"/>
        </w:rPr>
      </w:pPr>
      <w:r>
        <w:rPr>
          <w:rFonts w:ascii="Calibri" w:eastAsia="Calibri" w:hAnsi="Calibri" w:cs="Calibri"/>
          <w:sz w:val="22"/>
          <w:szCs w:val="23"/>
          <w:lang w:val="en-GB"/>
        </w:rPr>
        <w:br w:type="page"/>
      </w:r>
    </w:p>
    <w:p w14:paraId="1BCF684A" w14:textId="75E6346B" w:rsidR="00FA015E" w:rsidRPr="00D765BF" w:rsidRDefault="00FA015E" w:rsidP="00E15D86">
      <w:pPr>
        <w:numPr>
          <w:ilvl w:val="0"/>
          <w:numId w:val="3"/>
        </w:numPr>
        <w:spacing w:after="120"/>
        <w:ind w:hanging="720"/>
        <w:jc w:val="both"/>
        <w:rPr>
          <w:rFonts w:ascii="Calibri" w:eastAsia="Calibri" w:hAnsi="Calibri" w:cs="Calibri"/>
          <w:b/>
          <w:sz w:val="22"/>
        </w:rPr>
      </w:pPr>
      <w:r w:rsidRPr="00FA015E">
        <w:rPr>
          <w:rFonts w:ascii="Calibri" w:eastAsia="Calibri" w:hAnsi="Calibri" w:cs="Calibri"/>
          <w:b/>
          <w:sz w:val="22"/>
        </w:rPr>
        <w:lastRenderedPageBreak/>
        <w:t>Disability Access</w:t>
      </w:r>
    </w:p>
    <w:p w14:paraId="63A04923" w14:textId="3A993A53" w:rsidR="00FA015E" w:rsidRDefault="00FA015E" w:rsidP="00E15D86">
      <w:pPr>
        <w:spacing w:after="120"/>
        <w:ind w:left="720"/>
        <w:rPr>
          <w:rFonts w:ascii="Calibri" w:eastAsia="Calibri" w:hAnsi="Calibri" w:cs="Calibri"/>
          <w:sz w:val="22"/>
          <w:szCs w:val="23"/>
          <w:lang w:val="en-GB"/>
        </w:rPr>
      </w:pPr>
      <w:r w:rsidRPr="00FA015E">
        <w:rPr>
          <w:rFonts w:ascii="Calibri" w:eastAsia="Calibri" w:hAnsi="Calibri" w:cs="Calibri"/>
          <w:sz w:val="22"/>
          <w:szCs w:val="23"/>
          <w:lang w:val="en-GB"/>
        </w:rPr>
        <w:t>The premises shall comply with the Disability (Access to Premises - Buildings) Standards 2010.</w:t>
      </w:r>
    </w:p>
    <w:p w14:paraId="1722B6F5" w14:textId="77777777" w:rsidR="00FA015E" w:rsidRPr="00D765BF" w:rsidRDefault="00FA015E" w:rsidP="00E15D86">
      <w:pPr>
        <w:numPr>
          <w:ilvl w:val="0"/>
          <w:numId w:val="3"/>
        </w:numPr>
        <w:spacing w:after="120"/>
        <w:ind w:hanging="720"/>
        <w:jc w:val="both"/>
        <w:rPr>
          <w:rFonts w:ascii="Calibri" w:eastAsia="Calibri" w:hAnsi="Calibri" w:cs="Calibri"/>
          <w:b/>
          <w:sz w:val="22"/>
        </w:rPr>
      </w:pPr>
      <w:r w:rsidRPr="00FD5F2D">
        <w:rPr>
          <w:rFonts w:ascii="Calibri" w:eastAsia="Calibri" w:hAnsi="Calibri" w:cs="Calibri"/>
          <w:b/>
          <w:sz w:val="22"/>
        </w:rPr>
        <w:t>Swimming Pools</w:t>
      </w:r>
    </w:p>
    <w:p w14:paraId="37328289" w14:textId="3F0B52E6" w:rsidR="00FA015E" w:rsidRPr="00FA015E" w:rsidRDefault="00FA015E" w:rsidP="00AD6BF1">
      <w:pPr>
        <w:pStyle w:val="ListParagraph"/>
        <w:numPr>
          <w:ilvl w:val="0"/>
          <w:numId w:val="22"/>
        </w:numPr>
        <w:spacing w:after="120"/>
        <w:contextualSpacing w:val="0"/>
        <w:rPr>
          <w:rFonts w:ascii="Calibri" w:eastAsia="Calibri" w:hAnsi="Calibri" w:cs="Calibri"/>
          <w:sz w:val="22"/>
          <w:szCs w:val="23"/>
          <w:lang w:val="en-GB"/>
        </w:rPr>
      </w:pPr>
      <w:r w:rsidRPr="00FA015E">
        <w:rPr>
          <w:rFonts w:ascii="Calibri" w:eastAsia="Calibri" w:hAnsi="Calibri" w:cs="Calibri"/>
          <w:sz w:val="22"/>
          <w:szCs w:val="23"/>
          <w:lang w:val="en-GB"/>
        </w:rPr>
        <w:t xml:space="preserve">The swimming pool (spa) must </w:t>
      </w:r>
      <w:proofErr w:type="gramStart"/>
      <w:r w:rsidRPr="00FA015E">
        <w:rPr>
          <w:rFonts w:ascii="Calibri" w:eastAsia="Calibri" w:hAnsi="Calibri" w:cs="Calibri"/>
          <w:sz w:val="22"/>
          <w:szCs w:val="23"/>
          <w:lang w:val="en-GB"/>
        </w:rPr>
        <w:t>comply with the Swimming Pools Act 1992 and Swimming Pools Regulation 2018 at all times</w:t>
      </w:r>
      <w:proofErr w:type="gramEnd"/>
      <w:r w:rsidRPr="00FA015E">
        <w:rPr>
          <w:rFonts w:ascii="Calibri" w:eastAsia="Calibri" w:hAnsi="Calibri" w:cs="Calibri"/>
          <w:sz w:val="22"/>
          <w:szCs w:val="23"/>
          <w:lang w:val="en-GB"/>
        </w:rPr>
        <w:t>. This includes any maintenance or modifications.</w:t>
      </w:r>
    </w:p>
    <w:p w14:paraId="27C691A5" w14:textId="40FA4FEF" w:rsidR="00FA015E" w:rsidRPr="00FA015E" w:rsidRDefault="00FA015E" w:rsidP="00AD6BF1">
      <w:pPr>
        <w:pStyle w:val="ListParagraph"/>
        <w:numPr>
          <w:ilvl w:val="0"/>
          <w:numId w:val="22"/>
        </w:numPr>
        <w:spacing w:after="120"/>
        <w:contextualSpacing w:val="0"/>
        <w:rPr>
          <w:rFonts w:ascii="Calibri" w:eastAsia="Calibri" w:hAnsi="Calibri" w:cs="Calibri"/>
          <w:sz w:val="22"/>
          <w:szCs w:val="23"/>
          <w:lang w:val="en-GB"/>
        </w:rPr>
      </w:pPr>
      <w:r w:rsidRPr="00FA015E">
        <w:rPr>
          <w:rFonts w:ascii="Calibri" w:eastAsia="Calibri" w:hAnsi="Calibri" w:cs="Calibri"/>
          <w:sz w:val="22"/>
          <w:szCs w:val="23"/>
          <w:lang w:val="en-GB"/>
        </w:rPr>
        <w:t xml:space="preserve">The child-resistant barrier must remain installed and maintained around the pool (spa) (unless exemptions apply) to the standards set out in AS 1926.1 -2012 and AS 1926.2 - 2007 and </w:t>
      </w:r>
      <w:proofErr w:type="gramStart"/>
      <w:r w:rsidRPr="00FA015E">
        <w:rPr>
          <w:rFonts w:ascii="Calibri" w:eastAsia="Calibri" w:hAnsi="Calibri" w:cs="Calibri"/>
          <w:sz w:val="22"/>
          <w:szCs w:val="23"/>
          <w:lang w:val="en-GB"/>
        </w:rPr>
        <w:t>be in good repair at all times</w:t>
      </w:r>
      <w:proofErr w:type="gramEnd"/>
      <w:r w:rsidRPr="00FA015E">
        <w:rPr>
          <w:rFonts w:ascii="Calibri" w:eastAsia="Calibri" w:hAnsi="Calibri" w:cs="Calibri"/>
          <w:sz w:val="22"/>
          <w:szCs w:val="23"/>
          <w:lang w:val="en-GB"/>
        </w:rPr>
        <w:t>.</w:t>
      </w:r>
    </w:p>
    <w:p w14:paraId="07CE328C" w14:textId="6A920BF0" w:rsidR="00FA015E" w:rsidRPr="00FA015E" w:rsidRDefault="00FA015E" w:rsidP="00AD6BF1">
      <w:pPr>
        <w:pStyle w:val="ListParagraph"/>
        <w:numPr>
          <w:ilvl w:val="0"/>
          <w:numId w:val="22"/>
        </w:numPr>
        <w:spacing w:after="120"/>
        <w:contextualSpacing w:val="0"/>
        <w:rPr>
          <w:rFonts w:ascii="Calibri" w:eastAsia="Calibri" w:hAnsi="Calibri" w:cs="Calibri"/>
          <w:sz w:val="22"/>
          <w:szCs w:val="23"/>
          <w:lang w:val="en-GB"/>
        </w:rPr>
      </w:pPr>
      <w:r w:rsidRPr="00FA015E">
        <w:rPr>
          <w:rFonts w:ascii="Calibri" w:eastAsia="Calibri" w:hAnsi="Calibri" w:cs="Calibri"/>
          <w:sz w:val="22"/>
          <w:szCs w:val="23"/>
          <w:lang w:val="en-GB"/>
        </w:rPr>
        <w:t>The Warning Notice shall be maintained in a legible manner in accordance with Part 3 of the Swimming Pools Regulation 2008 for the life of the swimming pool.</w:t>
      </w:r>
    </w:p>
    <w:p w14:paraId="29D1966B" w14:textId="3C41A99B" w:rsidR="00FA015E" w:rsidRPr="00FA015E" w:rsidRDefault="00FA015E" w:rsidP="00AD6BF1">
      <w:pPr>
        <w:pStyle w:val="ListParagraph"/>
        <w:numPr>
          <w:ilvl w:val="0"/>
          <w:numId w:val="22"/>
        </w:numPr>
        <w:spacing w:after="120"/>
        <w:contextualSpacing w:val="0"/>
        <w:rPr>
          <w:rFonts w:ascii="Calibri" w:eastAsia="Calibri" w:hAnsi="Calibri" w:cs="Calibri"/>
          <w:sz w:val="22"/>
          <w:szCs w:val="23"/>
          <w:lang w:val="en-GB"/>
        </w:rPr>
      </w:pPr>
      <w:r w:rsidRPr="00FA015E">
        <w:rPr>
          <w:rFonts w:ascii="Calibri" w:eastAsia="Calibri" w:hAnsi="Calibri" w:cs="Calibri"/>
          <w:sz w:val="22"/>
          <w:szCs w:val="23"/>
          <w:lang w:val="en-GB"/>
        </w:rPr>
        <w:t>The noise of any filtration equipment or pumps must not exceed 5dBA above the ambient background noise level measured at the property boundary.</w:t>
      </w:r>
    </w:p>
    <w:p w14:paraId="6DBD2747" w14:textId="77777777" w:rsidR="006A7D95" w:rsidRPr="00D765BF" w:rsidRDefault="006A7D95" w:rsidP="00E15D86">
      <w:pPr>
        <w:numPr>
          <w:ilvl w:val="0"/>
          <w:numId w:val="3"/>
        </w:numPr>
        <w:spacing w:after="120"/>
        <w:ind w:hanging="720"/>
        <w:jc w:val="both"/>
        <w:rPr>
          <w:rFonts w:ascii="Calibri" w:eastAsia="Calibri" w:hAnsi="Calibri" w:cs="Calibri"/>
          <w:b/>
          <w:sz w:val="22"/>
        </w:rPr>
      </w:pPr>
      <w:r w:rsidRPr="00D765BF">
        <w:rPr>
          <w:rFonts w:ascii="Calibri" w:eastAsia="Calibri" w:hAnsi="Calibri" w:cs="Calibri"/>
          <w:b/>
          <w:sz w:val="22"/>
        </w:rPr>
        <w:t>Fire Safety</w:t>
      </w:r>
    </w:p>
    <w:p w14:paraId="249BA65A" w14:textId="77777777" w:rsidR="006A7D95" w:rsidRPr="006A7D95" w:rsidRDefault="006A7D95" w:rsidP="00E15D86">
      <w:pPr>
        <w:autoSpaceDE w:val="0"/>
        <w:autoSpaceDN w:val="0"/>
        <w:adjustRightInd w:val="0"/>
        <w:spacing w:after="120"/>
        <w:ind w:left="720"/>
        <w:jc w:val="both"/>
        <w:rPr>
          <w:rFonts w:ascii="Calibri" w:eastAsia="Calibri" w:hAnsi="Calibri" w:cs="Calibri"/>
          <w:bCs/>
          <w:sz w:val="22"/>
          <w:szCs w:val="22"/>
          <w:lang w:val="en-GB"/>
        </w:rPr>
      </w:pPr>
      <w:r w:rsidRPr="006A7D95">
        <w:rPr>
          <w:rFonts w:ascii="Calibri" w:eastAsia="Calibri" w:hAnsi="Calibri" w:cs="Calibri"/>
          <w:bCs/>
          <w:sz w:val="22"/>
          <w:szCs w:val="22"/>
          <w:lang w:val="en-GB"/>
        </w:rPr>
        <w:t xml:space="preserve">The owner of the building must maintain each essential fire safety measure in the building premises to a standard no less than that specified in the Schedule. </w:t>
      </w:r>
    </w:p>
    <w:p w14:paraId="0249A19E" w14:textId="3A4EE945" w:rsidR="006A7D95" w:rsidRPr="006A7D95" w:rsidRDefault="006A7D95" w:rsidP="00E15D86">
      <w:pPr>
        <w:autoSpaceDE w:val="0"/>
        <w:autoSpaceDN w:val="0"/>
        <w:adjustRightInd w:val="0"/>
        <w:spacing w:after="120"/>
        <w:ind w:left="720"/>
        <w:jc w:val="both"/>
        <w:rPr>
          <w:rFonts w:ascii="Calibri" w:eastAsia="Calibri" w:hAnsi="Calibri" w:cs="Calibri"/>
          <w:bCs/>
          <w:sz w:val="22"/>
          <w:szCs w:val="22"/>
          <w:lang w:val="en-GB"/>
        </w:rPr>
      </w:pPr>
      <w:r w:rsidRPr="006A7D95">
        <w:rPr>
          <w:rFonts w:ascii="Calibri" w:eastAsia="Calibri" w:hAnsi="Calibri" w:cs="Calibri"/>
          <w:bCs/>
          <w:sz w:val="22"/>
          <w:szCs w:val="22"/>
          <w:lang w:val="en-GB"/>
        </w:rPr>
        <w:t>The owner of the building is required to submit to Council at least once in each period of 12 months following the completion of the building an Annual Fire Safety Statement(s) with respect to each essential fire safety measure associated with the building.</w:t>
      </w:r>
    </w:p>
    <w:p w14:paraId="0C98C3FC" w14:textId="2FC168F4" w:rsidR="006A7D95" w:rsidRDefault="006A7D95" w:rsidP="00E15D86">
      <w:pPr>
        <w:autoSpaceDE w:val="0"/>
        <w:autoSpaceDN w:val="0"/>
        <w:adjustRightInd w:val="0"/>
        <w:spacing w:after="120"/>
        <w:ind w:left="720"/>
        <w:jc w:val="both"/>
        <w:rPr>
          <w:rFonts w:ascii="Calibri" w:eastAsia="Calibri" w:hAnsi="Calibri" w:cs="Calibri"/>
          <w:bCs/>
          <w:sz w:val="22"/>
          <w:szCs w:val="22"/>
          <w:lang w:val="en-GB"/>
        </w:rPr>
      </w:pPr>
      <w:r w:rsidRPr="006A7D95">
        <w:rPr>
          <w:rFonts w:ascii="Calibri" w:eastAsia="Calibri" w:hAnsi="Calibri" w:cs="Calibri"/>
          <w:bCs/>
          <w:sz w:val="22"/>
          <w:szCs w:val="22"/>
          <w:lang w:val="en-GB"/>
        </w:rPr>
        <w:t xml:space="preserve">Copies of the subject Annual Fire Safety Statements must also be forwarded by the owner to the Commissioner of Fire and Rescue NSW and displayed within the subject building in a prominent position. In this regard, Fire and Rescue NSW has requested that only electronic copies of the statement be forwarded to their dedicated email address, being </w:t>
      </w:r>
      <w:hyperlink r:id="rId10" w:history="1">
        <w:r w:rsidRPr="00140845">
          <w:rPr>
            <w:rStyle w:val="Hyperlink"/>
            <w:rFonts w:ascii="Calibri" w:eastAsia="Calibri" w:hAnsi="Calibri" w:cs="Calibri"/>
            <w:bCs/>
            <w:sz w:val="22"/>
            <w:szCs w:val="22"/>
            <w:lang w:val="en-GB"/>
          </w:rPr>
          <w:t>afss@fire.nsw.gov.au</w:t>
        </w:r>
      </w:hyperlink>
    </w:p>
    <w:p w14:paraId="4662AF13" w14:textId="77777777" w:rsidR="00D16099" w:rsidRPr="00D765BF" w:rsidRDefault="00D16099" w:rsidP="00E15D86">
      <w:pPr>
        <w:numPr>
          <w:ilvl w:val="0"/>
          <w:numId w:val="3"/>
        </w:numPr>
        <w:spacing w:after="120"/>
        <w:ind w:hanging="720"/>
        <w:jc w:val="both"/>
        <w:rPr>
          <w:rFonts w:ascii="Calibri" w:eastAsia="Calibri" w:hAnsi="Calibri" w:cs="Calibri"/>
          <w:b/>
          <w:sz w:val="22"/>
          <w:szCs w:val="22"/>
        </w:rPr>
      </w:pPr>
      <w:r w:rsidRPr="00D765BF">
        <w:rPr>
          <w:rFonts w:ascii="Calibri" w:eastAsia="Calibri" w:hAnsi="Calibri" w:cs="Calibri"/>
          <w:b/>
          <w:sz w:val="22"/>
          <w:szCs w:val="22"/>
        </w:rPr>
        <w:t>Manoeuvring of Vehicles</w:t>
      </w:r>
    </w:p>
    <w:p w14:paraId="52E345D1" w14:textId="77777777" w:rsidR="00D16099" w:rsidRPr="00D765BF" w:rsidRDefault="00D16099" w:rsidP="00E15D86">
      <w:pPr>
        <w:autoSpaceDE w:val="0"/>
        <w:autoSpaceDN w:val="0"/>
        <w:adjustRightInd w:val="0"/>
        <w:spacing w:after="120"/>
        <w:ind w:left="720"/>
        <w:jc w:val="both"/>
        <w:rPr>
          <w:rFonts w:ascii="Calibri" w:eastAsia="Calibri" w:hAnsi="Calibri" w:cs="Calibri"/>
          <w:bCs/>
          <w:sz w:val="22"/>
          <w:szCs w:val="22"/>
          <w:lang w:val="en-GB"/>
        </w:rPr>
      </w:pPr>
      <w:r w:rsidRPr="00D765BF">
        <w:rPr>
          <w:rFonts w:ascii="Calibri" w:eastAsia="Calibri" w:hAnsi="Calibri" w:cs="Calibri"/>
          <w:bCs/>
          <w:sz w:val="22"/>
          <w:szCs w:val="22"/>
          <w:lang w:val="en-GB"/>
        </w:rPr>
        <w:t xml:space="preserve">All vehicles to enter and exit the site in a forward direction and are not to be reversed onto the adjoining road reserve. </w:t>
      </w:r>
    </w:p>
    <w:p w14:paraId="61CBFEF1" w14:textId="77777777" w:rsidR="00D16099" w:rsidRPr="00D765BF" w:rsidRDefault="00D16099" w:rsidP="00E15D86">
      <w:pPr>
        <w:autoSpaceDE w:val="0"/>
        <w:autoSpaceDN w:val="0"/>
        <w:adjustRightInd w:val="0"/>
        <w:spacing w:after="120"/>
        <w:ind w:left="720"/>
        <w:jc w:val="both"/>
        <w:rPr>
          <w:rFonts w:ascii="Calibri" w:eastAsia="Calibri" w:hAnsi="Calibri" w:cs="Calibri"/>
          <w:bCs/>
          <w:sz w:val="22"/>
          <w:szCs w:val="22"/>
          <w:lang w:val="en-GB"/>
        </w:rPr>
      </w:pPr>
      <w:r w:rsidRPr="00D765BF">
        <w:rPr>
          <w:rFonts w:ascii="Calibri" w:eastAsia="Calibri" w:hAnsi="Calibri" w:cs="Calibri"/>
          <w:bCs/>
          <w:sz w:val="22"/>
          <w:szCs w:val="22"/>
          <w:lang w:val="en-GB"/>
        </w:rPr>
        <w:t xml:space="preserve">Internal vehicular manoeuvring aisles, parking areas and loading bays shall be maintained clear of obstruction and used exclusively for the purposes of vehicle access, parking and loading and unloading respectively. Under no circumstances shall these areas be used for the storage of goods or waste receptacles or any other purpose. </w:t>
      </w:r>
    </w:p>
    <w:p w14:paraId="2A5647ED" w14:textId="77777777" w:rsidR="00D16099" w:rsidRPr="00E8718A" w:rsidRDefault="00D16099" w:rsidP="00E15D86">
      <w:pPr>
        <w:numPr>
          <w:ilvl w:val="0"/>
          <w:numId w:val="3"/>
        </w:numPr>
        <w:spacing w:after="120"/>
        <w:ind w:hanging="720"/>
        <w:jc w:val="both"/>
        <w:rPr>
          <w:rFonts w:ascii="Calibri" w:eastAsia="Calibri" w:hAnsi="Calibri" w:cs="Calibri"/>
          <w:b/>
          <w:sz w:val="22"/>
          <w:szCs w:val="22"/>
        </w:rPr>
      </w:pPr>
      <w:r w:rsidRPr="00D765BF">
        <w:rPr>
          <w:rFonts w:ascii="Calibri" w:eastAsia="Calibri" w:hAnsi="Calibri" w:cs="Calibri"/>
          <w:b/>
          <w:sz w:val="22"/>
          <w:szCs w:val="22"/>
        </w:rPr>
        <w:t xml:space="preserve">Vehicle </w:t>
      </w:r>
      <w:r w:rsidRPr="00E8718A">
        <w:rPr>
          <w:rFonts w:ascii="Calibri" w:eastAsia="Calibri" w:hAnsi="Calibri" w:cs="Calibri"/>
          <w:b/>
          <w:sz w:val="22"/>
          <w:szCs w:val="22"/>
        </w:rPr>
        <w:t>Parking Spaces</w:t>
      </w:r>
    </w:p>
    <w:p w14:paraId="4B122497" w14:textId="00E5B947" w:rsidR="00D16099" w:rsidRPr="00D765BF" w:rsidRDefault="00D16099" w:rsidP="00E15D86">
      <w:pPr>
        <w:autoSpaceDE w:val="0"/>
        <w:autoSpaceDN w:val="0"/>
        <w:adjustRightInd w:val="0"/>
        <w:spacing w:after="120"/>
        <w:ind w:left="720"/>
        <w:jc w:val="both"/>
        <w:rPr>
          <w:rFonts w:ascii="Calibri" w:eastAsia="Calibri" w:hAnsi="Calibri" w:cs="Calibri"/>
          <w:bCs/>
          <w:sz w:val="22"/>
          <w:szCs w:val="22"/>
          <w:lang w:val="en-GB"/>
        </w:rPr>
      </w:pPr>
      <w:r w:rsidRPr="00E8718A">
        <w:rPr>
          <w:rFonts w:ascii="Calibri" w:eastAsia="Calibri" w:hAnsi="Calibri" w:cs="Calibri"/>
          <w:bCs/>
          <w:sz w:val="22"/>
          <w:szCs w:val="22"/>
          <w:lang w:val="en-GB"/>
        </w:rPr>
        <w:t xml:space="preserve">A minimum of </w:t>
      </w:r>
      <w:r w:rsidR="00E8718A" w:rsidRPr="00E8718A">
        <w:rPr>
          <w:rFonts w:ascii="Calibri" w:eastAsia="Calibri" w:hAnsi="Calibri" w:cs="Calibri"/>
          <w:bCs/>
          <w:sz w:val="22"/>
          <w:szCs w:val="22"/>
          <w:lang w:val="en-GB"/>
        </w:rPr>
        <w:t xml:space="preserve">42 on-site parking spaces including one (1) disabled space and two (2) EV bays </w:t>
      </w:r>
      <w:r w:rsidRPr="00E8718A">
        <w:rPr>
          <w:rFonts w:ascii="Calibri" w:eastAsia="Calibri" w:hAnsi="Calibri" w:cs="Calibri"/>
          <w:bCs/>
          <w:sz w:val="22"/>
          <w:szCs w:val="22"/>
          <w:lang w:val="en-GB"/>
        </w:rPr>
        <w:t xml:space="preserve">must be </w:t>
      </w:r>
      <w:proofErr w:type="gramStart"/>
      <w:r w:rsidRPr="00E8718A">
        <w:rPr>
          <w:rFonts w:ascii="Calibri" w:eastAsia="Calibri" w:hAnsi="Calibri" w:cs="Calibri"/>
          <w:bCs/>
          <w:sz w:val="22"/>
          <w:szCs w:val="22"/>
          <w:lang w:val="en-GB"/>
        </w:rPr>
        <w:t>made available on</w:t>
      </w:r>
      <w:r w:rsidRPr="00D765BF">
        <w:rPr>
          <w:rFonts w:ascii="Calibri" w:eastAsia="Calibri" w:hAnsi="Calibri" w:cs="Calibri"/>
          <w:bCs/>
          <w:sz w:val="22"/>
          <w:szCs w:val="22"/>
          <w:lang w:val="en-GB"/>
        </w:rPr>
        <w:t xml:space="preserve"> site at all times</w:t>
      </w:r>
      <w:proofErr w:type="gramEnd"/>
      <w:r w:rsidRPr="00D765BF">
        <w:rPr>
          <w:rFonts w:ascii="Calibri" w:eastAsia="Calibri" w:hAnsi="Calibri" w:cs="Calibri"/>
          <w:bCs/>
          <w:sz w:val="22"/>
          <w:szCs w:val="22"/>
          <w:lang w:val="en-GB"/>
        </w:rPr>
        <w:t xml:space="preserve"> in accordance with the approved plans and relevant Australian Standards </w:t>
      </w:r>
    </w:p>
    <w:p w14:paraId="3261FB8F" w14:textId="77777777" w:rsidR="00D16099" w:rsidRPr="00D765BF" w:rsidRDefault="00D16099" w:rsidP="00E15D86">
      <w:pPr>
        <w:numPr>
          <w:ilvl w:val="0"/>
          <w:numId w:val="3"/>
        </w:numPr>
        <w:spacing w:after="120"/>
        <w:ind w:hanging="720"/>
        <w:jc w:val="both"/>
        <w:rPr>
          <w:rFonts w:ascii="Calibri" w:eastAsia="Calibri" w:hAnsi="Calibri" w:cs="Calibri"/>
          <w:b/>
          <w:sz w:val="22"/>
        </w:rPr>
      </w:pPr>
      <w:r w:rsidRPr="00D765BF">
        <w:rPr>
          <w:rFonts w:ascii="Calibri" w:eastAsia="Calibri" w:hAnsi="Calibri" w:cs="Calibri"/>
          <w:b/>
          <w:sz w:val="22"/>
        </w:rPr>
        <w:t>Amenity - General</w:t>
      </w:r>
    </w:p>
    <w:p w14:paraId="73FC6E78" w14:textId="77777777" w:rsidR="00D16099" w:rsidRPr="00D765BF" w:rsidRDefault="00D16099" w:rsidP="00E15D86">
      <w:pPr>
        <w:spacing w:after="120"/>
        <w:ind w:left="720"/>
        <w:rPr>
          <w:rFonts w:ascii="Calibri" w:hAnsi="Calibri" w:cs="Calibri"/>
          <w:sz w:val="22"/>
          <w:lang w:val="en-GB"/>
        </w:rPr>
      </w:pPr>
      <w:r w:rsidRPr="00D765BF">
        <w:rPr>
          <w:rFonts w:ascii="Calibri" w:hAnsi="Calibri" w:cs="Calibri"/>
          <w:sz w:val="22"/>
          <w:lang w:val="en-GB"/>
        </w:rPr>
        <w:t>The development is to be conducted in a manner that will not interfere with the amenity of the locality by reason of the emission of noise, vibration, smell, fumes, smoke, vapour, steam, soot, ash, dust, waste water, waste products, grit, oil, by causing interference to television or radio reception or otherwise.</w:t>
      </w:r>
    </w:p>
    <w:p w14:paraId="0CEF09B1" w14:textId="77777777" w:rsidR="00D16099" w:rsidRPr="00D765BF" w:rsidRDefault="00D16099" w:rsidP="00E15D86">
      <w:pPr>
        <w:numPr>
          <w:ilvl w:val="0"/>
          <w:numId w:val="3"/>
        </w:numPr>
        <w:spacing w:after="120"/>
        <w:ind w:hanging="720"/>
        <w:jc w:val="both"/>
        <w:rPr>
          <w:rFonts w:ascii="Calibri" w:eastAsia="Calibri" w:hAnsi="Calibri" w:cs="Calibri"/>
          <w:b/>
          <w:sz w:val="22"/>
        </w:rPr>
      </w:pPr>
      <w:r w:rsidRPr="00D765BF">
        <w:rPr>
          <w:rFonts w:ascii="Calibri" w:eastAsia="Calibri" w:hAnsi="Calibri" w:cs="Calibri"/>
          <w:b/>
          <w:sz w:val="22"/>
        </w:rPr>
        <w:t>Landscaping</w:t>
      </w:r>
    </w:p>
    <w:p w14:paraId="495376E9" w14:textId="77777777" w:rsidR="00D16099" w:rsidRPr="00D765BF" w:rsidRDefault="00D16099" w:rsidP="00E15D86">
      <w:pPr>
        <w:spacing w:after="120"/>
        <w:ind w:left="720"/>
        <w:jc w:val="both"/>
        <w:rPr>
          <w:rFonts w:ascii="Calibri" w:hAnsi="Calibri" w:cs="Calibri"/>
          <w:sz w:val="22"/>
          <w:lang w:val="en-GB"/>
        </w:rPr>
      </w:pPr>
      <w:r w:rsidRPr="00D765BF">
        <w:rPr>
          <w:rFonts w:ascii="Calibri" w:hAnsi="Calibri" w:cs="Calibri"/>
          <w:sz w:val="22"/>
          <w:lang w:val="en-GB"/>
        </w:rPr>
        <w:t xml:space="preserve">The landscaped area of the development is to be </w:t>
      </w:r>
      <w:proofErr w:type="gramStart"/>
      <w:r w:rsidRPr="00D765BF">
        <w:rPr>
          <w:rFonts w:ascii="Calibri" w:hAnsi="Calibri" w:cs="Calibri"/>
          <w:sz w:val="22"/>
          <w:lang w:val="en-GB"/>
        </w:rPr>
        <w:t>maintained at all times</w:t>
      </w:r>
      <w:proofErr w:type="gramEnd"/>
      <w:r w:rsidRPr="00D765BF">
        <w:rPr>
          <w:rFonts w:ascii="Calibri" w:hAnsi="Calibri" w:cs="Calibri"/>
          <w:sz w:val="22"/>
          <w:lang w:val="en-GB"/>
        </w:rPr>
        <w:t xml:space="preserve"> in accordance with the approved Landscape plan.  </w:t>
      </w:r>
      <w:r w:rsidRPr="00D765BF">
        <w:rPr>
          <w:rFonts w:ascii="Calibri" w:hAnsi="Calibri" w:cs="Calibri"/>
          <w:sz w:val="22"/>
          <w:szCs w:val="22"/>
          <w:lang w:val="en-GB"/>
        </w:rPr>
        <w:t>Any vegetation that dies shall be replaced.</w:t>
      </w:r>
    </w:p>
    <w:p w14:paraId="4B93939A" w14:textId="77777777" w:rsidR="00D16099" w:rsidRPr="00D765BF" w:rsidRDefault="00D16099" w:rsidP="00E15D86">
      <w:pPr>
        <w:autoSpaceDE w:val="0"/>
        <w:autoSpaceDN w:val="0"/>
        <w:adjustRightInd w:val="0"/>
        <w:spacing w:after="120"/>
        <w:ind w:left="720"/>
        <w:rPr>
          <w:rFonts w:ascii="Calibri" w:hAnsi="Calibri" w:cs="Calibri"/>
          <w:color w:val="000000"/>
          <w:sz w:val="22"/>
          <w:lang w:eastAsia="en-AU"/>
        </w:rPr>
      </w:pPr>
      <w:r w:rsidRPr="00D765BF">
        <w:rPr>
          <w:rFonts w:ascii="Calibri" w:hAnsi="Calibri" w:cs="Calibri"/>
          <w:color w:val="000000"/>
          <w:sz w:val="22"/>
          <w:lang w:eastAsia="en-AU"/>
        </w:rPr>
        <w:lastRenderedPageBreak/>
        <w:t>Any landscaping, fencing and signage to be provided within the site or along the boundary with any adjoining road reserve is to be designed and maintained to provide safe sight distance to pedestrians for motorists entering and exiting the site to minimise conflict in accordance with AS2890.1 “Off-</w:t>
      </w:r>
      <w:proofErr w:type="gramStart"/>
      <w:r w:rsidRPr="00D765BF">
        <w:rPr>
          <w:rFonts w:ascii="Calibri" w:hAnsi="Calibri" w:cs="Calibri"/>
          <w:color w:val="000000"/>
          <w:sz w:val="22"/>
          <w:lang w:eastAsia="en-AU"/>
        </w:rPr>
        <w:t>street car</w:t>
      </w:r>
      <w:proofErr w:type="gramEnd"/>
      <w:r w:rsidRPr="00D765BF">
        <w:rPr>
          <w:rFonts w:ascii="Calibri" w:hAnsi="Calibri" w:cs="Calibri"/>
          <w:color w:val="000000"/>
          <w:sz w:val="22"/>
          <w:lang w:eastAsia="en-AU"/>
        </w:rPr>
        <w:t xml:space="preserve"> parking”. </w:t>
      </w:r>
    </w:p>
    <w:p w14:paraId="41E88A6B" w14:textId="77777777" w:rsidR="00D16099" w:rsidRPr="00D765BF" w:rsidRDefault="00D16099" w:rsidP="00E15D86">
      <w:pPr>
        <w:numPr>
          <w:ilvl w:val="0"/>
          <w:numId w:val="3"/>
        </w:numPr>
        <w:spacing w:after="120"/>
        <w:ind w:hanging="720"/>
        <w:jc w:val="both"/>
        <w:rPr>
          <w:rFonts w:ascii="Calibri" w:eastAsia="Calibri" w:hAnsi="Calibri" w:cs="Calibri"/>
          <w:b/>
          <w:sz w:val="22"/>
          <w:szCs w:val="22"/>
        </w:rPr>
      </w:pPr>
      <w:r w:rsidRPr="00D765BF">
        <w:rPr>
          <w:rFonts w:ascii="Calibri" w:eastAsia="Calibri" w:hAnsi="Calibri" w:cs="Calibri"/>
          <w:b/>
          <w:sz w:val="22"/>
          <w:szCs w:val="22"/>
        </w:rPr>
        <w:t>Product display limitation</w:t>
      </w:r>
    </w:p>
    <w:p w14:paraId="11130636" w14:textId="77777777" w:rsidR="00D16099" w:rsidRPr="00D765BF" w:rsidRDefault="00D16099" w:rsidP="00E15D86">
      <w:pPr>
        <w:autoSpaceDE w:val="0"/>
        <w:autoSpaceDN w:val="0"/>
        <w:adjustRightInd w:val="0"/>
        <w:spacing w:after="120"/>
        <w:ind w:left="720"/>
        <w:jc w:val="both"/>
        <w:rPr>
          <w:rFonts w:ascii="Calibri" w:eastAsia="Calibri" w:hAnsi="Calibri" w:cs="Calibri"/>
          <w:bCs/>
          <w:sz w:val="22"/>
          <w:szCs w:val="22"/>
          <w:lang w:val="en-GB"/>
        </w:rPr>
      </w:pPr>
      <w:r w:rsidRPr="00D765BF">
        <w:rPr>
          <w:rFonts w:ascii="Calibri" w:eastAsia="Calibri" w:hAnsi="Calibri" w:cs="Calibri"/>
          <w:bCs/>
          <w:sz w:val="22"/>
          <w:szCs w:val="22"/>
          <w:lang w:val="en-GB"/>
        </w:rPr>
        <w:t>No product display is permitted within the setbacks. The landscaped areas are to be maintained and not used for product display.</w:t>
      </w:r>
    </w:p>
    <w:p w14:paraId="7787E395" w14:textId="77777777" w:rsidR="00D16099" w:rsidRPr="00D765BF" w:rsidRDefault="00D16099" w:rsidP="00E15D86">
      <w:pPr>
        <w:numPr>
          <w:ilvl w:val="0"/>
          <w:numId w:val="3"/>
        </w:numPr>
        <w:spacing w:after="120"/>
        <w:ind w:hanging="720"/>
        <w:jc w:val="both"/>
        <w:rPr>
          <w:rFonts w:ascii="Calibri" w:eastAsia="Calibri" w:hAnsi="Calibri" w:cs="Calibri"/>
          <w:b/>
          <w:sz w:val="22"/>
          <w:szCs w:val="22"/>
        </w:rPr>
      </w:pPr>
      <w:r w:rsidRPr="00D765BF">
        <w:rPr>
          <w:rFonts w:ascii="Calibri" w:eastAsia="Calibri" w:hAnsi="Calibri" w:cs="Calibri"/>
          <w:b/>
          <w:sz w:val="22"/>
          <w:szCs w:val="22"/>
        </w:rPr>
        <w:t xml:space="preserve">Waste Management and Disposal </w:t>
      </w:r>
    </w:p>
    <w:p w14:paraId="3332C736" w14:textId="77777777" w:rsidR="00D16099" w:rsidRPr="00D765BF" w:rsidRDefault="00D16099" w:rsidP="00E15D86">
      <w:pPr>
        <w:autoSpaceDE w:val="0"/>
        <w:autoSpaceDN w:val="0"/>
        <w:adjustRightInd w:val="0"/>
        <w:spacing w:after="120"/>
        <w:ind w:left="720"/>
        <w:jc w:val="both"/>
        <w:rPr>
          <w:rFonts w:ascii="Calibri" w:eastAsia="Calibri" w:hAnsi="Calibri" w:cs="Calibri"/>
          <w:bCs/>
          <w:sz w:val="22"/>
          <w:szCs w:val="22"/>
          <w:lang w:val="en-GB"/>
        </w:rPr>
      </w:pPr>
      <w:r w:rsidRPr="00D765BF">
        <w:rPr>
          <w:rFonts w:ascii="Calibri" w:eastAsia="Calibri" w:hAnsi="Calibri" w:cs="Calibri"/>
          <w:bCs/>
          <w:sz w:val="22"/>
          <w:szCs w:val="22"/>
          <w:lang w:val="en-GB"/>
        </w:rPr>
        <w:t>Provision shall be made for the disposal, and containment, of garbage and waste generated by the development. Receptacles shall ensure garbage and waste cannot escape by wind or water and must be cleaned regularly.</w:t>
      </w:r>
    </w:p>
    <w:p w14:paraId="4B823ED7" w14:textId="77777777" w:rsidR="00D16099" w:rsidRPr="00D765BF" w:rsidRDefault="00D16099" w:rsidP="00E15D86">
      <w:pPr>
        <w:numPr>
          <w:ilvl w:val="0"/>
          <w:numId w:val="3"/>
        </w:numPr>
        <w:spacing w:after="120"/>
        <w:ind w:hanging="720"/>
        <w:jc w:val="both"/>
        <w:rPr>
          <w:rFonts w:ascii="Calibri" w:eastAsia="Calibri" w:hAnsi="Calibri" w:cs="Calibri"/>
          <w:b/>
          <w:sz w:val="22"/>
          <w:szCs w:val="22"/>
        </w:rPr>
      </w:pPr>
      <w:r w:rsidRPr="00D765BF">
        <w:rPr>
          <w:rFonts w:ascii="Calibri" w:eastAsia="Calibri" w:hAnsi="Calibri" w:cs="Calibri"/>
          <w:b/>
          <w:sz w:val="22"/>
          <w:szCs w:val="22"/>
        </w:rPr>
        <w:t>Lighting</w:t>
      </w:r>
    </w:p>
    <w:p w14:paraId="5EB1AB20" w14:textId="77777777" w:rsidR="00D16099" w:rsidRPr="00D765BF" w:rsidRDefault="00D16099" w:rsidP="00E15D86">
      <w:pPr>
        <w:tabs>
          <w:tab w:val="num" w:pos="567"/>
        </w:tabs>
        <w:autoSpaceDE w:val="0"/>
        <w:autoSpaceDN w:val="0"/>
        <w:adjustRightInd w:val="0"/>
        <w:spacing w:after="120"/>
        <w:ind w:left="709"/>
        <w:jc w:val="both"/>
        <w:rPr>
          <w:rFonts w:ascii="Calibri" w:hAnsi="Calibri" w:cs="Calibri"/>
          <w:i/>
          <w:sz w:val="22"/>
          <w:szCs w:val="22"/>
          <w:lang w:val="en-GB"/>
        </w:rPr>
      </w:pPr>
      <w:r w:rsidRPr="00D765BF">
        <w:rPr>
          <w:rFonts w:ascii="Calibri" w:hAnsi="Calibri" w:cs="Calibri"/>
          <w:sz w:val="22"/>
          <w:szCs w:val="22"/>
          <w:lang w:val="en-GB"/>
        </w:rPr>
        <w:tab/>
        <w:t xml:space="preserve">All exterior lighting associated with the development must be designed and installed so that no obtrusive light will be cast onto any adjoining property. All lighting must comply with </w:t>
      </w:r>
      <w:r w:rsidRPr="00D765BF">
        <w:rPr>
          <w:rFonts w:ascii="Calibri" w:hAnsi="Calibri" w:cs="Calibri"/>
          <w:i/>
          <w:sz w:val="22"/>
          <w:szCs w:val="22"/>
          <w:lang w:val="en-GB"/>
        </w:rPr>
        <w:t>the AS 4282:1997 Control of the Obtrusive Effects of Outdoor Lighting.</w:t>
      </w:r>
    </w:p>
    <w:p w14:paraId="2A6A67E5" w14:textId="77777777" w:rsidR="00D16099" w:rsidRPr="00D765BF" w:rsidRDefault="00D16099" w:rsidP="00E15D86">
      <w:pPr>
        <w:numPr>
          <w:ilvl w:val="0"/>
          <w:numId w:val="3"/>
        </w:numPr>
        <w:spacing w:after="120"/>
        <w:ind w:hanging="720"/>
        <w:jc w:val="both"/>
        <w:rPr>
          <w:rFonts w:ascii="Calibri" w:eastAsia="Calibri" w:hAnsi="Calibri" w:cs="Calibri"/>
          <w:b/>
          <w:sz w:val="22"/>
          <w:szCs w:val="22"/>
        </w:rPr>
      </w:pPr>
      <w:r w:rsidRPr="00D765BF">
        <w:rPr>
          <w:rFonts w:ascii="Calibri" w:eastAsia="Calibri" w:hAnsi="Calibri" w:cs="Calibri"/>
          <w:b/>
          <w:sz w:val="22"/>
          <w:szCs w:val="22"/>
        </w:rPr>
        <w:t>Storage and Handling of Flammable and Combustible Liquids</w:t>
      </w:r>
    </w:p>
    <w:p w14:paraId="4F20773C" w14:textId="77777777" w:rsidR="00D16099" w:rsidRPr="00D765BF" w:rsidRDefault="00D16099" w:rsidP="00E15D86">
      <w:pPr>
        <w:spacing w:after="120"/>
        <w:ind w:left="720"/>
        <w:rPr>
          <w:rFonts w:ascii="Calibri" w:hAnsi="Calibri" w:cs="Calibri"/>
          <w:sz w:val="22"/>
          <w:szCs w:val="22"/>
          <w:lang w:val="en-GB"/>
        </w:rPr>
      </w:pPr>
      <w:r w:rsidRPr="00D765BF">
        <w:rPr>
          <w:rFonts w:ascii="Calibri" w:hAnsi="Calibri" w:cs="Calibri"/>
          <w:sz w:val="22"/>
          <w:szCs w:val="22"/>
          <w:lang w:val="en-GB"/>
        </w:rPr>
        <w:t xml:space="preserve">At all times the storage and handling of any flammable and combustible liquids is to be in accordance with </w:t>
      </w:r>
      <w:r w:rsidRPr="00D765BF">
        <w:rPr>
          <w:rFonts w:ascii="Calibri" w:hAnsi="Calibri" w:cs="Calibri"/>
          <w:i/>
          <w:iCs/>
          <w:sz w:val="22"/>
          <w:szCs w:val="22"/>
          <w:lang w:val="en-GB"/>
        </w:rPr>
        <w:t>AS 1940-2004 The storage and handling of flammable and combustible liquids</w:t>
      </w:r>
    </w:p>
    <w:p w14:paraId="121A4018" w14:textId="77777777" w:rsidR="00D16099" w:rsidRPr="00D765BF" w:rsidRDefault="00D16099" w:rsidP="00E15D86">
      <w:pPr>
        <w:spacing w:after="120"/>
        <w:ind w:left="720"/>
        <w:rPr>
          <w:rFonts w:ascii="Calibri" w:hAnsi="Calibri" w:cs="Calibri"/>
          <w:sz w:val="22"/>
          <w:szCs w:val="22"/>
          <w:lang w:val="en-GB"/>
        </w:rPr>
      </w:pPr>
      <w:r w:rsidRPr="00D765BF">
        <w:rPr>
          <w:rFonts w:ascii="Calibri" w:hAnsi="Calibri" w:cs="Calibri"/>
          <w:sz w:val="22"/>
          <w:szCs w:val="22"/>
          <w:lang w:val="en-GB"/>
        </w:rPr>
        <w:t xml:space="preserve">All above ground storage facilities containing flammable and combustible liquids must be bunded, stored and managed in accordance with </w:t>
      </w:r>
      <w:r w:rsidRPr="00D765BF">
        <w:rPr>
          <w:rFonts w:ascii="Calibri" w:hAnsi="Calibri" w:cs="Calibri"/>
          <w:i/>
          <w:iCs/>
          <w:sz w:val="22"/>
          <w:szCs w:val="22"/>
          <w:lang w:val="en-GB"/>
        </w:rPr>
        <w:t>AS 1940-2004 The storage and handling of flammable and combustible liquids</w:t>
      </w:r>
      <w:r w:rsidRPr="00D765BF">
        <w:rPr>
          <w:rFonts w:ascii="Calibri" w:hAnsi="Calibri" w:cs="Calibri"/>
          <w:sz w:val="22"/>
          <w:szCs w:val="22"/>
          <w:lang w:val="en-GB"/>
        </w:rPr>
        <w:t>.</w:t>
      </w:r>
    </w:p>
    <w:p w14:paraId="37123E93" w14:textId="77777777" w:rsidR="00D16099" w:rsidRPr="00D765BF" w:rsidRDefault="00D16099" w:rsidP="00E15D86">
      <w:pPr>
        <w:numPr>
          <w:ilvl w:val="0"/>
          <w:numId w:val="3"/>
        </w:numPr>
        <w:spacing w:after="120"/>
        <w:ind w:hanging="720"/>
        <w:jc w:val="both"/>
        <w:rPr>
          <w:rFonts w:ascii="Calibri" w:eastAsia="Calibri" w:hAnsi="Calibri" w:cs="Calibri"/>
          <w:b/>
          <w:sz w:val="22"/>
          <w:szCs w:val="22"/>
        </w:rPr>
      </w:pPr>
      <w:r w:rsidRPr="00D765BF">
        <w:rPr>
          <w:rFonts w:ascii="Calibri" w:eastAsia="Calibri" w:hAnsi="Calibri" w:cs="Calibri"/>
          <w:b/>
          <w:sz w:val="22"/>
          <w:szCs w:val="22"/>
        </w:rPr>
        <w:t>Contamination</w:t>
      </w:r>
    </w:p>
    <w:p w14:paraId="51F74FDD" w14:textId="77777777" w:rsidR="00D16099" w:rsidRPr="00D765BF" w:rsidRDefault="00D16099" w:rsidP="00E15D86">
      <w:pPr>
        <w:spacing w:after="120"/>
        <w:ind w:left="720"/>
        <w:rPr>
          <w:rFonts w:ascii="Calibri" w:hAnsi="Calibri" w:cs="Calibri"/>
          <w:sz w:val="22"/>
          <w:szCs w:val="22"/>
          <w:lang w:val="en-GB"/>
        </w:rPr>
      </w:pPr>
      <w:r w:rsidRPr="00D765BF">
        <w:rPr>
          <w:rFonts w:ascii="Calibri" w:hAnsi="Calibri" w:cs="Calibri"/>
          <w:sz w:val="22"/>
          <w:szCs w:val="22"/>
          <w:lang w:val="en-GB"/>
        </w:rPr>
        <w:t xml:space="preserve">No contaminated </w:t>
      </w:r>
      <w:proofErr w:type="gramStart"/>
      <w:r w:rsidRPr="00D765BF">
        <w:rPr>
          <w:rFonts w:ascii="Calibri" w:hAnsi="Calibri" w:cs="Calibri"/>
          <w:sz w:val="22"/>
          <w:szCs w:val="22"/>
          <w:lang w:val="en-GB"/>
        </w:rPr>
        <w:t>waste water</w:t>
      </w:r>
      <w:proofErr w:type="gramEnd"/>
      <w:r w:rsidRPr="00D765BF">
        <w:rPr>
          <w:rFonts w:ascii="Calibri" w:hAnsi="Calibri" w:cs="Calibri"/>
          <w:sz w:val="22"/>
          <w:szCs w:val="22"/>
          <w:lang w:val="en-GB"/>
        </w:rPr>
        <w:t xml:space="preserve"> or liquid waste is to be discharged into Lachlan Shire Council's stormwater or sewerage system without a prior Trade Waste Agreement being entered into with Council and the Applicant.</w:t>
      </w:r>
    </w:p>
    <w:p w14:paraId="1CBA8699" w14:textId="28DCC13A" w:rsidR="00D16099" w:rsidRDefault="00D16099" w:rsidP="00E15D86">
      <w:pPr>
        <w:spacing w:after="120"/>
        <w:rPr>
          <w:rFonts w:ascii="Calibri" w:eastAsia="Calibri" w:hAnsi="Calibri" w:cs="Calibri"/>
          <w:szCs w:val="22"/>
        </w:rPr>
      </w:pPr>
    </w:p>
    <w:p w14:paraId="77941A6B" w14:textId="77777777" w:rsidR="000220FF" w:rsidRDefault="000220FF">
      <w:pPr>
        <w:spacing w:after="160" w:line="259" w:lineRule="auto"/>
        <w:rPr>
          <w:rFonts w:ascii="Calibri" w:eastAsia="Aptos" w:hAnsi="Calibri" w:cs="Calibri"/>
          <w:b/>
          <w:bCs/>
          <w:sz w:val="28"/>
          <w:szCs w:val="28"/>
          <w:lang w:val="en-GB"/>
        </w:rPr>
      </w:pPr>
      <w:r>
        <w:rPr>
          <w:rFonts w:ascii="Calibri" w:eastAsia="Aptos" w:hAnsi="Calibri" w:cs="Calibri"/>
          <w:b/>
          <w:bCs/>
          <w:sz w:val="28"/>
          <w:szCs w:val="28"/>
          <w:lang w:val="en-GB"/>
        </w:rPr>
        <w:br w:type="page"/>
      </w:r>
    </w:p>
    <w:p w14:paraId="3ACA4D1C" w14:textId="2E43BC1B" w:rsidR="00D16099" w:rsidRPr="00180EA7" w:rsidRDefault="00D16099" w:rsidP="00E15D86">
      <w:pPr>
        <w:spacing w:after="120"/>
        <w:rPr>
          <w:rFonts w:ascii="Calibri" w:eastAsia="Aptos" w:hAnsi="Calibri" w:cs="Calibri"/>
          <w:sz w:val="28"/>
          <w:szCs w:val="28"/>
          <w:lang w:val="en-GB"/>
        </w:rPr>
      </w:pPr>
      <w:r w:rsidRPr="00180EA7">
        <w:rPr>
          <w:rFonts w:ascii="Calibri" w:eastAsia="Aptos" w:hAnsi="Calibri" w:cs="Calibri"/>
          <w:b/>
          <w:bCs/>
          <w:sz w:val="28"/>
          <w:szCs w:val="28"/>
          <w:lang w:val="en-GB"/>
        </w:rPr>
        <w:lastRenderedPageBreak/>
        <w:t xml:space="preserve">Prescribed conditions under the </w:t>
      </w:r>
      <w:r w:rsidRPr="00180EA7">
        <w:rPr>
          <w:rFonts w:ascii="Calibri" w:eastAsia="Aptos" w:hAnsi="Calibri" w:cs="Calibri"/>
          <w:b/>
          <w:bCs/>
          <w:i/>
          <w:iCs/>
          <w:sz w:val="28"/>
          <w:szCs w:val="28"/>
          <w:lang w:val="en-GB"/>
        </w:rPr>
        <w:t>Environmental Planning and Assessment Regulation 2021</w:t>
      </w:r>
    </w:p>
    <w:p w14:paraId="6F14F17E" w14:textId="77777777" w:rsidR="00D16099" w:rsidRPr="00D765BF" w:rsidRDefault="00D16099" w:rsidP="00E15D86">
      <w:pPr>
        <w:spacing w:after="120"/>
        <w:rPr>
          <w:rFonts w:ascii="Calibri" w:hAnsi="Calibri" w:cs="Calibri"/>
          <w:sz w:val="22"/>
          <w:szCs w:val="22"/>
          <w:lang w:val="en-GB"/>
        </w:rPr>
      </w:pPr>
      <w:r w:rsidRPr="00D765BF">
        <w:rPr>
          <w:rFonts w:ascii="Calibri" w:hAnsi="Calibri" w:cs="Calibri"/>
          <w:sz w:val="22"/>
          <w:szCs w:val="22"/>
          <w:lang w:val="en-GB"/>
        </w:rPr>
        <w:t>All development must comply with the following where relevant:</w:t>
      </w:r>
    </w:p>
    <w:p w14:paraId="2A5AE34C" w14:textId="77777777" w:rsidR="00D16099" w:rsidRPr="00D765BF" w:rsidRDefault="00D16099" w:rsidP="00E15D86">
      <w:pPr>
        <w:spacing w:after="120"/>
        <w:ind w:left="709" w:hanging="709"/>
        <w:rPr>
          <w:rFonts w:ascii="Calibri" w:eastAsia="Aptos" w:hAnsi="Calibri" w:cs="Calibri"/>
          <w:sz w:val="22"/>
          <w:szCs w:val="22"/>
          <w:lang w:val="en-GB"/>
        </w:rPr>
      </w:pPr>
      <w:r w:rsidRPr="00D765BF">
        <w:rPr>
          <w:rFonts w:ascii="Calibri" w:eastAsia="Aptos" w:hAnsi="Calibri" w:cs="Calibri"/>
          <w:b/>
          <w:bCs/>
          <w:sz w:val="22"/>
          <w:szCs w:val="22"/>
          <w:lang w:val="en-GB"/>
        </w:rPr>
        <w:t>P.1</w:t>
      </w:r>
      <w:r w:rsidRPr="00D765BF">
        <w:rPr>
          <w:rFonts w:ascii="Calibri" w:eastAsia="Aptos" w:hAnsi="Calibri" w:cs="Calibri"/>
          <w:b/>
          <w:bCs/>
          <w:sz w:val="22"/>
          <w:szCs w:val="22"/>
          <w:lang w:val="en-GB"/>
        </w:rPr>
        <w:tab/>
        <w:t xml:space="preserve">Compliance with Building Code of Australia and insurance requirements under the </w:t>
      </w:r>
      <w:hyperlink r:id="rId11" w:history="1">
        <w:r w:rsidRPr="00D765BF">
          <w:rPr>
            <w:rFonts w:ascii="Calibri" w:eastAsia="Aptos" w:hAnsi="Calibri" w:cs="Calibri"/>
            <w:b/>
            <w:bCs/>
            <w:i/>
            <w:iCs/>
            <w:color w:val="467886"/>
            <w:sz w:val="22"/>
            <w:szCs w:val="22"/>
            <w:u w:val="single"/>
            <w:lang w:val="en-GB"/>
          </w:rPr>
          <w:t>Home Building Act 1989</w:t>
        </w:r>
      </w:hyperlink>
    </w:p>
    <w:p w14:paraId="421326CA" w14:textId="77777777" w:rsidR="00D16099" w:rsidRPr="00D765BF" w:rsidRDefault="00D16099" w:rsidP="00E15D86">
      <w:pPr>
        <w:spacing w:after="120"/>
        <w:ind w:left="1418" w:hanging="709"/>
        <w:rPr>
          <w:rFonts w:ascii="Calibri" w:eastAsia="Aptos" w:hAnsi="Calibri" w:cs="Calibri"/>
          <w:sz w:val="22"/>
          <w:szCs w:val="22"/>
          <w:lang w:val="en-GB"/>
        </w:rPr>
      </w:pPr>
      <w:r w:rsidRPr="00D765BF">
        <w:rPr>
          <w:rFonts w:ascii="Calibri" w:eastAsia="Aptos" w:hAnsi="Calibri" w:cs="Calibri"/>
          <w:sz w:val="22"/>
          <w:szCs w:val="22"/>
          <w:lang w:val="en-GB"/>
        </w:rPr>
        <w:t>P.1.1</w:t>
      </w:r>
      <w:r w:rsidRPr="00D765BF">
        <w:rPr>
          <w:rFonts w:ascii="Calibri" w:eastAsia="Aptos" w:hAnsi="Calibri" w:cs="Calibri"/>
          <w:sz w:val="22"/>
          <w:szCs w:val="22"/>
          <w:lang w:val="en-GB"/>
        </w:rPr>
        <w:tab/>
        <w:t xml:space="preserve"> It is a condition of a development consent for development that involves building work that the work must be carried out in accordance with the requirements of the Building Code of Australia.</w:t>
      </w:r>
    </w:p>
    <w:p w14:paraId="3CCCC843" w14:textId="77777777" w:rsidR="00D16099" w:rsidRPr="00D765BF" w:rsidRDefault="00D16099" w:rsidP="00E15D86">
      <w:pPr>
        <w:spacing w:after="120"/>
        <w:ind w:left="1418" w:hanging="709"/>
        <w:rPr>
          <w:rFonts w:ascii="Calibri" w:eastAsia="Aptos" w:hAnsi="Calibri" w:cs="Calibri"/>
          <w:sz w:val="22"/>
          <w:szCs w:val="22"/>
          <w:lang w:val="en-GB"/>
        </w:rPr>
      </w:pPr>
      <w:r w:rsidRPr="00D765BF">
        <w:rPr>
          <w:rFonts w:ascii="Calibri" w:eastAsia="Aptos" w:hAnsi="Calibri" w:cs="Calibri"/>
          <w:sz w:val="22"/>
          <w:szCs w:val="22"/>
          <w:lang w:val="en-GB"/>
        </w:rPr>
        <w:t xml:space="preserve"> P.1.2</w:t>
      </w:r>
      <w:r w:rsidRPr="00D765BF">
        <w:rPr>
          <w:rFonts w:ascii="Calibri" w:eastAsia="Aptos" w:hAnsi="Calibri" w:cs="Calibri"/>
          <w:sz w:val="22"/>
          <w:szCs w:val="22"/>
          <w:lang w:val="en-GB"/>
        </w:rPr>
        <w:tab/>
        <w:t xml:space="preserve">It is a condition of a development consent for development that involves residential building work for which a contract of insurance is required under the </w:t>
      </w:r>
      <w:r w:rsidRPr="00D765BF">
        <w:rPr>
          <w:rFonts w:ascii="Calibri" w:eastAsia="Aptos" w:hAnsi="Calibri" w:cs="Calibri"/>
          <w:i/>
          <w:iCs/>
          <w:sz w:val="22"/>
          <w:szCs w:val="22"/>
          <w:lang w:val="en-GB"/>
        </w:rPr>
        <w:t>Home Building Act 1989</w:t>
      </w:r>
      <w:r w:rsidRPr="00D765BF">
        <w:rPr>
          <w:rFonts w:ascii="Calibri" w:eastAsia="Aptos" w:hAnsi="Calibri" w:cs="Calibri"/>
          <w:sz w:val="22"/>
          <w:szCs w:val="22"/>
          <w:lang w:val="en-GB"/>
        </w:rPr>
        <w:t>, Part 6 that a contract of insurance is in force before building work authorised to be carried out by the consent commences.</w:t>
      </w:r>
    </w:p>
    <w:p w14:paraId="7ACAA81B" w14:textId="77777777" w:rsidR="00D16099" w:rsidRPr="00D765BF" w:rsidRDefault="00D16099" w:rsidP="00E15D86">
      <w:pPr>
        <w:spacing w:after="120"/>
        <w:ind w:left="1418" w:hanging="709"/>
        <w:rPr>
          <w:rFonts w:ascii="Calibri" w:eastAsia="Aptos" w:hAnsi="Calibri" w:cs="Calibri"/>
          <w:sz w:val="22"/>
          <w:szCs w:val="22"/>
          <w:lang w:val="en-GB"/>
        </w:rPr>
      </w:pPr>
      <w:r w:rsidRPr="00D765BF">
        <w:rPr>
          <w:rFonts w:ascii="Calibri" w:eastAsia="Aptos" w:hAnsi="Calibri" w:cs="Calibri"/>
          <w:sz w:val="22"/>
          <w:szCs w:val="22"/>
          <w:lang w:val="en-GB"/>
        </w:rPr>
        <w:t xml:space="preserve"> P.1.3 </w:t>
      </w:r>
      <w:r w:rsidRPr="00D765BF">
        <w:rPr>
          <w:rFonts w:ascii="Calibri" w:eastAsia="Aptos" w:hAnsi="Calibri" w:cs="Calibri"/>
          <w:sz w:val="22"/>
          <w:szCs w:val="22"/>
          <w:lang w:val="en-GB"/>
        </w:rPr>
        <w:tab/>
      </w:r>
      <w:r w:rsidRPr="00D765BF">
        <w:rPr>
          <w:rFonts w:ascii="Calibri" w:eastAsia="Aptos" w:hAnsi="Calibri" w:cs="Calibri"/>
          <w:sz w:val="22"/>
          <w:szCs w:val="22"/>
        </w:rPr>
        <w:t>It</w:t>
      </w:r>
      <w:r w:rsidRPr="00D765BF">
        <w:rPr>
          <w:rFonts w:ascii="Calibri" w:eastAsia="Aptos" w:hAnsi="Calibri" w:cs="Calibri"/>
          <w:sz w:val="22"/>
          <w:szCs w:val="22"/>
          <w:lang w:val="en-GB"/>
        </w:rPr>
        <w:t xml:space="preserve"> is a condition of a development consent for a temporary structure used as an entertainment venue that the temporary structure must comply with the Building Code of Australia, Volume 1, Part B1 and NSW Part I5.</w:t>
      </w:r>
    </w:p>
    <w:p w14:paraId="57604682" w14:textId="77777777" w:rsidR="00D16099" w:rsidRPr="00D765BF" w:rsidRDefault="00D16099" w:rsidP="00E15D86">
      <w:pPr>
        <w:spacing w:after="120"/>
        <w:ind w:left="1418"/>
        <w:rPr>
          <w:rFonts w:ascii="Calibri" w:eastAsia="Aptos" w:hAnsi="Calibri" w:cs="Calibri"/>
          <w:sz w:val="22"/>
          <w:szCs w:val="22"/>
          <w:lang w:val="en-GB"/>
        </w:rPr>
      </w:pPr>
      <w:r w:rsidRPr="00D765BF">
        <w:rPr>
          <w:rFonts w:ascii="Calibri" w:eastAsia="Aptos" w:hAnsi="Calibri" w:cs="Calibri"/>
          <w:sz w:val="22"/>
          <w:szCs w:val="22"/>
          <w:lang w:val="en-GB"/>
        </w:rPr>
        <w:t xml:space="preserve">In </w:t>
      </w:r>
      <w:proofErr w:type="gramStart"/>
      <w:r w:rsidRPr="00D765BF">
        <w:rPr>
          <w:rFonts w:ascii="Calibri" w:eastAsia="Aptos" w:hAnsi="Calibri" w:cs="Calibri"/>
          <w:sz w:val="22"/>
          <w:szCs w:val="22"/>
          <w:lang w:val="en-GB"/>
        </w:rPr>
        <w:t>condition  P.1.1</w:t>
      </w:r>
      <w:proofErr w:type="gramEnd"/>
      <w:r w:rsidRPr="00D765BF">
        <w:rPr>
          <w:rFonts w:ascii="Calibri" w:eastAsia="Aptos" w:hAnsi="Calibri" w:cs="Calibri"/>
          <w:sz w:val="22"/>
          <w:szCs w:val="22"/>
          <w:lang w:val="en-GB"/>
        </w:rPr>
        <w:t>, a reference to the Building Code of Australia is a reference to the Building Code of Australia as in force on the relevant date.</w:t>
      </w:r>
    </w:p>
    <w:p w14:paraId="2C0D0533" w14:textId="77777777" w:rsidR="00D16099" w:rsidRPr="00D765BF" w:rsidRDefault="00D16099" w:rsidP="00E15D86">
      <w:pPr>
        <w:spacing w:after="120"/>
        <w:ind w:left="1418"/>
        <w:rPr>
          <w:rFonts w:ascii="Calibri" w:eastAsia="Aptos" w:hAnsi="Calibri" w:cs="Calibri"/>
          <w:sz w:val="22"/>
          <w:szCs w:val="22"/>
          <w:lang w:val="en-GB"/>
        </w:rPr>
      </w:pPr>
      <w:r w:rsidRPr="00D765BF">
        <w:rPr>
          <w:rFonts w:ascii="Calibri" w:eastAsia="Aptos" w:hAnsi="Calibri" w:cs="Calibri"/>
          <w:b/>
          <w:bCs/>
          <w:i/>
          <w:iCs/>
          <w:sz w:val="22"/>
          <w:szCs w:val="22"/>
          <w:lang w:val="en-GB"/>
        </w:rPr>
        <w:t>Relevant date</w:t>
      </w:r>
      <w:r w:rsidRPr="00D765BF">
        <w:rPr>
          <w:rFonts w:ascii="Calibri" w:eastAsia="Aptos" w:hAnsi="Calibri" w:cs="Calibri"/>
          <w:sz w:val="22"/>
          <w:szCs w:val="22"/>
          <w:lang w:val="en-GB"/>
        </w:rPr>
        <w:t xml:space="preserve"> has the same meaning as in the </w:t>
      </w:r>
      <w:r w:rsidRPr="00D765BF">
        <w:rPr>
          <w:rFonts w:ascii="Calibri" w:eastAsia="Aptos" w:hAnsi="Calibri" w:cs="Calibri"/>
          <w:i/>
          <w:iCs/>
          <w:sz w:val="22"/>
          <w:szCs w:val="22"/>
          <w:lang w:val="en-GB"/>
        </w:rPr>
        <w:t>Environmental Planning and Assessment (Development Certification and Fire Safety) Regulation 2021</w:t>
      </w:r>
      <w:r w:rsidRPr="00D765BF">
        <w:rPr>
          <w:rFonts w:ascii="Calibri" w:eastAsia="Aptos" w:hAnsi="Calibri" w:cs="Calibri"/>
          <w:sz w:val="22"/>
          <w:szCs w:val="22"/>
          <w:lang w:val="en-GB"/>
        </w:rPr>
        <w:t>, section 19.</w:t>
      </w:r>
    </w:p>
    <w:p w14:paraId="6A1C3B77" w14:textId="77777777" w:rsidR="00D16099" w:rsidRPr="00D765BF" w:rsidRDefault="00D16099" w:rsidP="00E15D86">
      <w:pPr>
        <w:spacing w:after="120"/>
        <w:ind w:left="1418"/>
        <w:rPr>
          <w:rFonts w:ascii="Calibri" w:eastAsia="Aptos" w:hAnsi="Calibri" w:cs="Calibri"/>
          <w:sz w:val="22"/>
          <w:szCs w:val="22"/>
          <w:lang w:val="en-GB"/>
        </w:rPr>
      </w:pPr>
      <w:r w:rsidRPr="00D765BF">
        <w:rPr>
          <w:rFonts w:ascii="Calibri" w:eastAsia="Aptos" w:hAnsi="Calibri" w:cs="Calibri"/>
          <w:sz w:val="22"/>
          <w:szCs w:val="22"/>
          <w:lang w:val="en-GB"/>
        </w:rPr>
        <w:t xml:space="preserve"> In </w:t>
      </w:r>
      <w:proofErr w:type="gramStart"/>
      <w:r w:rsidRPr="00D765BF">
        <w:rPr>
          <w:rFonts w:ascii="Calibri" w:eastAsia="Aptos" w:hAnsi="Calibri" w:cs="Calibri"/>
          <w:sz w:val="22"/>
          <w:szCs w:val="22"/>
          <w:lang w:val="en-GB"/>
        </w:rPr>
        <w:t>condition  P.1.3</w:t>
      </w:r>
      <w:proofErr w:type="gramEnd"/>
      <w:r w:rsidRPr="00D765BF">
        <w:rPr>
          <w:rFonts w:ascii="Calibri" w:eastAsia="Aptos" w:hAnsi="Calibri" w:cs="Calibri"/>
          <w:sz w:val="22"/>
          <w:szCs w:val="22"/>
          <w:lang w:val="en-GB"/>
        </w:rPr>
        <w:t>, a reference to the Building Code of Australia is a reference to the Building Code of Australia as in force on the day on which the application for development consent was made.</w:t>
      </w:r>
    </w:p>
    <w:p w14:paraId="32EDA76C" w14:textId="77777777" w:rsidR="00D16099" w:rsidRPr="00D765BF" w:rsidRDefault="00D16099" w:rsidP="00E15D86">
      <w:pPr>
        <w:spacing w:after="120"/>
        <w:ind w:left="1418"/>
        <w:rPr>
          <w:rFonts w:ascii="Calibri" w:eastAsia="Aptos" w:hAnsi="Calibri" w:cs="Calibri"/>
          <w:sz w:val="22"/>
          <w:szCs w:val="22"/>
          <w:lang w:val="en-GB"/>
        </w:rPr>
      </w:pPr>
      <w:r w:rsidRPr="00D765BF">
        <w:rPr>
          <w:rFonts w:ascii="Calibri" w:eastAsia="Aptos" w:hAnsi="Calibri" w:cs="Calibri"/>
          <w:sz w:val="22"/>
          <w:szCs w:val="22"/>
          <w:lang w:val="en-GB"/>
        </w:rPr>
        <w:t xml:space="preserve"> This </w:t>
      </w:r>
      <w:proofErr w:type="gramStart"/>
      <w:r w:rsidRPr="00D765BF">
        <w:rPr>
          <w:rFonts w:ascii="Calibri" w:eastAsia="Aptos" w:hAnsi="Calibri" w:cs="Calibri"/>
          <w:sz w:val="22"/>
          <w:szCs w:val="22"/>
          <w:lang w:val="en-GB"/>
        </w:rPr>
        <w:t>condition  P.1</w:t>
      </w:r>
      <w:proofErr w:type="gramEnd"/>
      <w:r w:rsidRPr="00D765BF">
        <w:rPr>
          <w:rFonts w:ascii="Calibri" w:eastAsia="Aptos" w:hAnsi="Calibri" w:cs="Calibri"/>
          <w:sz w:val="22"/>
          <w:szCs w:val="22"/>
          <w:lang w:val="en-GB"/>
        </w:rPr>
        <w:t xml:space="preserve"> does not apply—</w:t>
      </w:r>
    </w:p>
    <w:p w14:paraId="623CB798" w14:textId="77777777" w:rsidR="00D16099" w:rsidRPr="00D765BF" w:rsidRDefault="00D16099" w:rsidP="00E15D86">
      <w:pPr>
        <w:spacing w:after="120"/>
        <w:ind w:left="1418"/>
        <w:rPr>
          <w:rFonts w:ascii="Calibri" w:eastAsia="Aptos" w:hAnsi="Calibri" w:cs="Calibri"/>
          <w:sz w:val="22"/>
          <w:szCs w:val="22"/>
          <w:lang w:val="en-GB"/>
        </w:rPr>
      </w:pPr>
      <w:r w:rsidRPr="00D765BF">
        <w:rPr>
          <w:rFonts w:ascii="Calibri" w:eastAsia="Aptos" w:hAnsi="Calibri" w:cs="Calibri"/>
          <w:sz w:val="22"/>
          <w:szCs w:val="22"/>
          <w:lang w:val="en-GB"/>
        </w:rPr>
        <w:t xml:space="preserve">(a) to the extent to which an exemption from a provision of the Building Code of Australia or a fire safety standard is in force under the </w:t>
      </w:r>
      <w:r w:rsidRPr="00D765BF">
        <w:rPr>
          <w:rFonts w:ascii="Calibri" w:eastAsia="Aptos" w:hAnsi="Calibri" w:cs="Calibri"/>
          <w:i/>
          <w:iCs/>
          <w:sz w:val="22"/>
          <w:szCs w:val="22"/>
          <w:lang w:val="en-GB"/>
        </w:rPr>
        <w:t>Environmental Planning and Assessment (Development Certification and Fire Safety) Regulation 2021</w:t>
      </w:r>
      <w:r w:rsidRPr="00D765BF">
        <w:rPr>
          <w:rFonts w:ascii="Calibri" w:eastAsia="Aptos" w:hAnsi="Calibri" w:cs="Calibri"/>
          <w:sz w:val="22"/>
          <w:szCs w:val="22"/>
          <w:lang w:val="en-GB"/>
        </w:rPr>
        <w:t>, or</w:t>
      </w:r>
    </w:p>
    <w:p w14:paraId="4E5C287F" w14:textId="77777777" w:rsidR="00D16099" w:rsidRPr="00D765BF" w:rsidRDefault="00D16099" w:rsidP="00E15D86">
      <w:pPr>
        <w:spacing w:after="120"/>
        <w:ind w:left="1418"/>
        <w:rPr>
          <w:rFonts w:ascii="Calibri" w:eastAsia="Aptos" w:hAnsi="Calibri" w:cs="Calibri"/>
          <w:sz w:val="22"/>
          <w:szCs w:val="22"/>
          <w:lang w:val="en-GB"/>
        </w:rPr>
      </w:pPr>
      <w:r w:rsidRPr="00D765BF">
        <w:rPr>
          <w:rFonts w:ascii="Calibri" w:eastAsia="Aptos" w:hAnsi="Calibri" w:cs="Calibri"/>
          <w:sz w:val="22"/>
          <w:szCs w:val="22"/>
          <w:lang w:val="en-GB"/>
        </w:rPr>
        <w:t xml:space="preserve">(b) to the erection of a temporary building, other than a temporary structure to which </w:t>
      </w:r>
      <w:proofErr w:type="gramStart"/>
      <w:r w:rsidRPr="00D765BF">
        <w:rPr>
          <w:rFonts w:ascii="Calibri" w:eastAsia="Aptos" w:hAnsi="Calibri" w:cs="Calibri"/>
          <w:sz w:val="22"/>
          <w:szCs w:val="22"/>
          <w:lang w:val="en-GB"/>
        </w:rPr>
        <w:t>condition  P.1.3</w:t>
      </w:r>
      <w:proofErr w:type="gramEnd"/>
      <w:r w:rsidRPr="00D765BF">
        <w:rPr>
          <w:rFonts w:ascii="Calibri" w:eastAsia="Aptos" w:hAnsi="Calibri" w:cs="Calibri"/>
          <w:sz w:val="22"/>
          <w:szCs w:val="22"/>
          <w:lang w:val="en-GB"/>
        </w:rPr>
        <w:t xml:space="preserve"> applies.</w:t>
      </w:r>
    </w:p>
    <w:p w14:paraId="18B75181" w14:textId="77777777" w:rsidR="00D16099" w:rsidRPr="00D765BF" w:rsidRDefault="00D16099" w:rsidP="00E15D86">
      <w:pPr>
        <w:spacing w:after="120"/>
        <w:ind w:left="709" w:hanging="709"/>
        <w:rPr>
          <w:rFonts w:ascii="Calibri" w:eastAsia="Aptos" w:hAnsi="Calibri" w:cs="Calibri"/>
          <w:sz w:val="22"/>
          <w:szCs w:val="22"/>
          <w:lang w:val="en-GB"/>
        </w:rPr>
      </w:pPr>
      <w:r w:rsidRPr="00D765BF">
        <w:rPr>
          <w:rFonts w:ascii="Calibri" w:eastAsia="Aptos" w:hAnsi="Calibri" w:cs="Calibri"/>
          <w:b/>
          <w:bCs/>
          <w:sz w:val="22"/>
          <w:szCs w:val="22"/>
          <w:lang w:val="en-GB"/>
        </w:rPr>
        <w:t xml:space="preserve"> P.2 </w:t>
      </w:r>
      <w:r w:rsidRPr="00D765BF">
        <w:rPr>
          <w:rFonts w:ascii="Calibri" w:eastAsia="Aptos" w:hAnsi="Calibri" w:cs="Calibri"/>
          <w:b/>
          <w:bCs/>
          <w:sz w:val="22"/>
          <w:szCs w:val="22"/>
          <w:lang w:val="en-GB"/>
        </w:rPr>
        <w:tab/>
        <w:t>Erection of signs</w:t>
      </w:r>
    </w:p>
    <w:p w14:paraId="667CE732" w14:textId="49567947" w:rsidR="00D16099" w:rsidRPr="00D765BF" w:rsidRDefault="00D16099" w:rsidP="00F52A4A">
      <w:pPr>
        <w:spacing w:after="120"/>
        <w:ind w:left="709"/>
        <w:rPr>
          <w:rFonts w:ascii="Calibri" w:eastAsia="Aptos" w:hAnsi="Calibri" w:cs="Calibri"/>
          <w:sz w:val="22"/>
          <w:szCs w:val="22"/>
          <w:lang w:val="en-GB"/>
        </w:rPr>
      </w:pPr>
      <w:r w:rsidRPr="00D765BF">
        <w:rPr>
          <w:rFonts w:ascii="Calibri" w:eastAsia="Aptos" w:hAnsi="Calibri" w:cs="Calibri"/>
          <w:sz w:val="22"/>
          <w:szCs w:val="22"/>
          <w:lang w:val="en-GB"/>
        </w:rPr>
        <w:t>This condition applies to a development consent for development involving building work, subdivision work or demolition work.</w:t>
      </w:r>
    </w:p>
    <w:p w14:paraId="60BE555C" w14:textId="77777777" w:rsidR="00D16099" w:rsidRPr="00D765BF" w:rsidRDefault="00D16099" w:rsidP="00E15D86">
      <w:pPr>
        <w:spacing w:after="120"/>
        <w:ind w:left="1418" w:hanging="709"/>
        <w:rPr>
          <w:rFonts w:ascii="Calibri" w:eastAsia="Aptos" w:hAnsi="Calibri" w:cs="Calibri"/>
          <w:sz w:val="22"/>
          <w:szCs w:val="22"/>
        </w:rPr>
      </w:pPr>
      <w:r w:rsidRPr="00D765BF">
        <w:rPr>
          <w:rFonts w:ascii="Calibri" w:eastAsia="Aptos" w:hAnsi="Calibri" w:cs="Calibri"/>
          <w:sz w:val="22"/>
          <w:szCs w:val="22"/>
        </w:rPr>
        <w:t>P.2.1</w:t>
      </w:r>
      <w:r w:rsidRPr="00D765BF">
        <w:rPr>
          <w:rFonts w:ascii="Calibri" w:eastAsia="Aptos" w:hAnsi="Calibri" w:cs="Calibri"/>
          <w:sz w:val="22"/>
          <w:szCs w:val="22"/>
        </w:rPr>
        <w:tab/>
        <w:t xml:space="preserve">It is a </w:t>
      </w:r>
      <w:r w:rsidRPr="00D765BF">
        <w:rPr>
          <w:rFonts w:ascii="Calibri" w:eastAsia="Aptos" w:hAnsi="Calibri" w:cs="Calibri"/>
          <w:sz w:val="22"/>
          <w:szCs w:val="22"/>
          <w:lang w:val="en-GB"/>
        </w:rPr>
        <w:t>condition</w:t>
      </w:r>
      <w:r w:rsidRPr="00D765BF">
        <w:rPr>
          <w:rFonts w:ascii="Calibri" w:eastAsia="Aptos" w:hAnsi="Calibri" w:cs="Calibri"/>
          <w:sz w:val="22"/>
          <w:szCs w:val="22"/>
        </w:rPr>
        <w:t xml:space="preserve"> of the development consent that a sign must be erected in a prominent position on a site on which building work, subdivision work or demolition work is being carried out—</w:t>
      </w:r>
    </w:p>
    <w:p w14:paraId="00DD8F5B" w14:textId="77777777" w:rsidR="00D16099" w:rsidRPr="00D765BF" w:rsidRDefault="00D16099" w:rsidP="00E15D86">
      <w:pPr>
        <w:tabs>
          <w:tab w:val="left" w:pos="1843"/>
        </w:tabs>
        <w:spacing w:after="120"/>
        <w:ind w:left="1843" w:hanging="425"/>
        <w:rPr>
          <w:rFonts w:ascii="Calibri" w:eastAsia="Aptos" w:hAnsi="Calibri" w:cs="Calibri"/>
          <w:sz w:val="22"/>
          <w:szCs w:val="22"/>
        </w:rPr>
      </w:pPr>
      <w:r w:rsidRPr="00D765BF">
        <w:rPr>
          <w:rFonts w:ascii="Calibri" w:eastAsia="Aptos" w:hAnsi="Calibri" w:cs="Calibri"/>
          <w:sz w:val="22"/>
          <w:szCs w:val="22"/>
        </w:rPr>
        <w:t xml:space="preserve">(a) </w:t>
      </w:r>
      <w:r w:rsidRPr="00D765BF">
        <w:rPr>
          <w:rFonts w:ascii="Calibri" w:eastAsia="Aptos" w:hAnsi="Calibri" w:cs="Calibri"/>
          <w:sz w:val="22"/>
          <w:szCs w:val="22"/>
        </w:rPr>
        <w:tab/>
        <w:t>showing the name, address and telephone number of the principal certifier for the work, and</w:t>
      </w:r>
    </w:p>
    <w:p w14:paraId="4ED13CDF" w14:textId="77777777" w:rsidR="00D16099" w:rsidRPr="00D765BF" w:rsidRDefault="00D16099" w:rsidP="00E15D86">
      <w:pPr>
        <w:tabs>
          <w:tab w:val="left" w:pos="1843"/>
        </w:tabs>
        <w:spacing w:after="120"/>
        <w:ind w:left="1843" w:hanging="425"/>
        <w:rPr>
          <w:rFonts w:ascii="Calibri" w:eastAsia="Aptos" w:hAnsi="Calibri" w:cs="Calibri"/>
          <w:sz w:val="22"/>
          <w:szCs w:val="22"/>
        </w:rPr>
      </w:pPr>
      <w:r w:rsidRPr="00D765BF">
        <w:rPr>
          <w:rFonts w:ascii="Calibri" w:eastAsia="Aptos" w:hAnsi="Calibri" w:cs="Calibri"/>
          <w:sz w:val="22"/>
          <w:szCs w:val="22"/>
        </w:rPr>
        <w:t xml:space="preserve">(b) </w:t>
      </w:r>
      <w:r w:rsidRPr="00D765BF">
        <w:rPr>
          <w:rFonts w:ascii="Calibri" w:eastAsia="Aptos" w:hAnsi="Calibri" w:cs="Calibri"/>
          <w:sz w:val="22"/>
          <w:szCs w:val="22"/>
        </w:rPr>
        <w:tab/>
        <w:t>showing the name of the principal contractor, if any, for the building work and a telephone number on which the principal contractor may be contacted outside working hours, and</w:t>
      </w:r>
    </w:p>
    <w:p w14:paraId="4C19144C" w14:textId="77777777" w:rsidR="00D16099" w:rsidRPr="00D765BF" w:rsidRDefault="00D16099" w:rsidP="00E15D86">
      <w:pPr>
        <w:tabs>
          <w:tab w:val="left" w:pos="1843"/>
        </w:tabs>
        <w:spacing w:after="120"/>
        <w:ind w:left="1843" w:hanging="425"/>
        <w:rPr>
          <w:rFonts w:ascii="Calibri" w:eastAsia="Aptos" w:hAnsi="Calibri" w:cs="Calibri"/>
          <w:sz w:val="22"/>
          <w:szCs w:val="22"/>
        </w:rPr>
      </w:pPr>
      <w:r w:rsidRPr="00D765BF">
        <w:rPr>
          <w:rFonts w:ascii="Calibri" w:eastAsia="Aptos" w:hAnsi="Calibri" w:cs="Calibri"/>
          <w:sz w:val="22"/>
          <w:szCs w:val="22"/>
        </w:rPr>
        <w:t xml:space="preserve"> (c) </w:t>
      </w:r>
      <w:r w:rsidRPr="00D765BF">
        <w:rPr>
          <w:rFonts w:ascii="Calibri" w:eastAsia="Aptos" w:hAnsi="Calibri" w:cs="Calibri"/>
          <w:sz w:val="22"/>
          <w:szCs w:val="22"/>
        </w:rPr>
        <w:tab/>
        <w:t>stating that unauthorised entry to the work site is prohibited.</w:t>
      </w:r>
    </w:p>
    <w:p w14:paraId="3DF88D39" w14:textId="77777777" w:rsidR="00D16099" w:rsidRPr="00D765BF" w:rsidRDefault="00D16099" w:rsidP="00E15D86">
      <w:pPr>
        <w:spacing w:after="120"/>
        <w:ind w:left="1418" w:hanging="709"/>
        <w:rPr>
          <w:rFonts w:ascii="Calibri" w:eastAsia="Aptos" w:hAnsi="Calibri" w:cs="Calibri"/>
          <w:sz w:val="22"/>
          <w:szCs w:val="22"/>
        </w:rPr>
      </w:pPr>
      <w:r w:rsidRPr="00D765BF">
        <w:rPr>
          <w:rFonts w:ascii="Calibri" w:eastAsia="Aptos" w:hAnsi="Calibri" w:cs="Calibri"/>
          <w:sz w:val="22"/>
          <w:szCs w:val="22"/>
        </w:rPr>
        <w:t>P.2.2</w:t>
      </w:r>
      <w:r w:rsidRPr="00D765BF">
        <w:rPr>
          <w:rFonts w:ascii="Calibri" w:eastAsia="Aptos" w:hAnsi="Calibri" w:cs="Calibri"/>
          <w:sz w:val="22"/>
          <w:szCs w:val="22"/>
        </w:rPr>
        <w:tab/>
        <w:t xml:space="preserve"> The sign must be—</w:t>
      </w:r>
    </w:p>
    <w:p w14:paraId="034E9276" w14:textId="77777777" w:rsidR="00D16099" w:rsidRPr="00D765BF" w:rsidRDefault="00D16099" w:rsidP="00E15D86">
      <w:pPr>
        <w:tabs>
          <w:tab w:val="left" w:pos="1843"/>
        </w:tabs>
        <w:spacing w:after="120"/>
        <w:ind w:left="1843" w:hanging="425"/>
        <w:rPr>
          <w:rFonts w:ascii="Calibri" w:eastAsia="Aptos" w:hAnsi="Calibri" w:cs="Calibri"/>
          <w:sz w:val="22"/>
          <w:szCs w:val="22"/>
        </w:rPr>
      </w:pPr>
      <w:r w:rsidRPr="00D765BF">
        <w:rPr>
          <w:rFonts w:ascii="Calibri" w:eastAsia="Aptos" w:hAnsi="Calibri" w:cs="Calibri"/>
          <w:sz w:val="22"/>
          <w:szCs w:val="22"/>
        </w:rPr>
        <w:t>(a)</w:t>
      </w:r>
      <w:r w:rsidRPr="00D765BF">
        <w:rPr>
          <w:rFonts w:ascii="Calibri" w:eastAsia="Aptos" w:hAnsi="Calibri" w:cs="Calibri"/>
          <w:sz w:val="22"/>
          <w:szCs w:val="22"/>
        </w:rPr>
        <w:tab/>
        <w:t>maintained while the building work, subdivision work or demolition work is being carried out, and</w:t>
      </w:r>
    </w:p>
    <w:p w14:paraId="785568AB" w14:textId="77777777" w:rsidR="00D16099" w:rsidRPr="00D765BF" w:rsidRDefault="00D16099" w:rsidP="00E15D86">
      <w:pPr>
        <w:tabs>
          <w:tab w:val="left" w:pos="1843"/>
        </w:tabs>
        <w:spacing w:after="120"/>
        <w:ind w:left="1843" w:hanging="425"/>
        <w:rPr>
          <w:rFonts w:ascii="Calibri" w:eastAsia="Aptos" w:hAnsi="Calibri" w:cs="Calibri"/>
          <w:sz w:val="22"/>
          <w:szCs w:val="22"/>
        </w:rPr>
      </w:pPr>
      <w:r w:rsidRPr="00D765BF">
        <w:rPr>
          <w:rFonts w:ascii="Calibri" w:eastAsia="Aptos" w:hAnsi="Calibri" w:cs="Calibri"/>
          <w:sz w:val="22"/>
          <w:szCs w:val="22"/>
        </w:rPr>
        <w:t xml:space="preserve">(b) </w:t>
      </w:r>
      <w:r w:rsidRPr="00D765BF">
        <w:rPr>
          <w:rFonts w:ascii="Calibri" w:eastAsia="Aptos" w:hAnsi="Calibri" w:cs="Calibri"/>
          <w:sz w:val="22"/>
          <w:szCs w:val="22"/>
        </w:rPr>
        <w:tab/>
        <w:t>removed when the work has been completed</w:t>
      </w:r>
    </w:p>
    <w:p w14:paraId="7F9D63FA" w14:textId="77777777" w:rsidR="00D16099" w:rsidRPr="00D765BF" w:rsidRDefault="00D16099" w:rsidP="00E15D86">
      <w:pPr>
        <w:spacing w:after="120"/>
        <w:ind w:left="1418" w:hanging="709"/>
        <w:rPr>
          <w:rFonts w:ascii="Calibri" w:eastAsia="Aptos" w:hAnsi="Calibri" w:cs="Calibri"/>
          <w:sz w:val="22"/>
          <w:szCs w:val="22"/>
        </w:rPr>
      </w:pPr>
    </w:p>
    <w:p w14:paraId="54116854" w14:textId="77777777" w:rsidR="00D16099" w:rsidRPr="00D765BF" w:rsidRDefault="00D16099" w:rsidP="00E15D86">
      <w:pPr>
        <w:spacing w:after="120"/>
        <w:ind w:left="1418"/>
        <w:rPr>
          <w:rFonts w:ascii="Calibri" w:eastAsia="Aptos" w:hAnsi="Calibri" w:cs="Calibri"/>
          <w:sz w:val="22"/>
          <w:szCs w:val="22"/>
        </w:rPr>
      </w:pPr>
      <w:r w:rsidRPr="00D765BF">
        <w:rPr>
          <w:rFonts w:ascii="Calibri" w:eastAsia="Aptos" w:hAnsi="Calibri" w:cs="Calibri"/>
          <w:sz w:val="22"/>
          <w:szCs w:val="22"/>
        </w:rPr>
        <w:t>This condition does not apply in relation to—</w:t>
      </w:r>
    </w:p>
    <w:p w14:paraId="3ADC37C2" w14:textId="77777777" w:rsidR="00D16099" w:rsidRPr="00D765BF" w:rsidRDefault="00D16099" w:rsidP="00E15D86">
      <w:pPr>
        <w:tabs>
          <w:tab w:val="left" w:pos="1843"/>
        </w:tabs>
        <w:spacing w:after="120"/>
        <w:ind w:left="1843" w:hanging="425"/>
        <w:rPr>
          <w:rFonts w:ascii="Calibri" w:eastAsia="Aptos" w:hAnsi="Calibri" w:cs="Calibri"/>
          <w:sz w:val="22"/>
          <w:szCs w:val="22"/>
        </w:rPr>
      </w:pPr>
      <w:r w:rsidRPr="00D765BF">
        <w:rPr>
          <w:rFonts w:ascii="Calibri" w:eastAsia="Aptos" w:hAnsi="Calibri" w:cs="Calibri"/>
          <w:sz w:val="22"/>
          <w:szCs w:val="22"/>
        </w:rPr>
        <w:t xml:space="preserve">(a) </w:t>
      </w:r>
      <w:r w:rsidRPr="00D765BF">
        <w:rPr>
          <w:rFonts w:ascii="Calibri" w:eastAsia="Aptos" w:hAnsi="Calibri" w:cs="Calibri"/>
          <w:sz w:val="22"/>
          <w:szCs w:val="22"/>
        </w:rPr>
        <w:tab/>
        <w:t>building work, subdivision work or demolition work carried out inside an existing building, if the work does not affect the external walls of the building, or</w:t>
      </w:r>
    </w:p>
    <w:p w14:paraId="2D53CDC4" w14:textId="77777777" w:rsidR="00D16099" w:rsidRPr="00D765BF" w:rsidRDefault="00D16099" w:rsidP="00E15D86">
      <w:pPr>
        <w:tabs>
          <w:tab w:val="left" w:pos="1843"/>
        </w:tabs>
        <w:spacing w:after="120"/>
        <w:ind w:left="1843" w:hanging="425"/>
        <w:rPr>
          <w:rFonts w:ascii="Calibri" w:eastAsia="Aptos" w:hAnsi="Calibri" w:cs="Calibri"/>
          <w:sz w:val="22"/>
          <w:szCs w:val="22"/>
        </w:rPr>
      </w:pPr>
      <w:r w:rsidRPr="00D765BF">
        <w:rPr>
          <w:rFonts w:ascii="Calibri" w:eastAsia="Aptos" w:hAnsi="Calibri" w:cs="Calibri"/>
          <w:sz w:val="22"/>
          <w:szCs w:val="22"/>
        </w:rPr>
        <w:t xml:space="preserve">(b) </w:t>
      </w:r>
      <w:r w:rsidRPr="00D765BF">
        <w:rPr>
          <w:rFonts w:ascii="Calibri" w:eastAsia="Aptos" w:hAnsi="Calibri" w:cs="Calibri"/>
          <w:sz w:val="22"/>
          <w:szCs w:val="22"/>
        </w:rPr>
        <w:tab/>
        <w:t>Crown building work certified to comply with the </w:t>
      </w:r>
      <w:r w:rsidRPr="00D765BF">
        <w:rPr>
          <w:rFonts w:ascii="Calibri" w:eastAsia="Aptos" w:hAnsi="Calibri" w:cs="Calibri"/>
          <w:i/>
          <w:iCs/>
          <w:sz w:val="22"/>
          <w:szCs w:val="22"/>
        </w:rPr>
        <w:t>Building Code of Australia</w:t>
      </w:r>
      <w:r w:rsidRPr="00D765BF">
        <w:rPr>
          <w:rFonts w:ascii="Calibri" w:eastAsia="Aptos" w:hAnsi="Calibri" w:cs="Calibri"/>
          <w:sz w:val="22"/>
          <w:szCs w:val="22"/>
        </w:rPr>
        <w:t xml:space="preserve"> under the </w:t>
      </w:r>
      <w:r w:rsidRPr="00D765BF">
        <w:rPr>
          <w:rFonts w:ascii="Calibri" w:eastAsia="Aptos" w:hAnsi="Calibri" w:cs="Calibri"/>
          <w:i/>
          <w:iCs/>
          <w:sz w:val="22"/>
          <w:szCs w:val="22"/>
          <w:lang w:val="en-GB"/>
        </w:rPr>
        <w:t>Home Building Act 1989</w:t>
      </w:r>
      <w:r w:rsidRPr="00D765BF">
        <w:rPr>
          <w:rFonts w:ascii="Calibri" w:eastAsia="Aptos" w:hAnsi="Calibri" w:cs="Calibri"/>
          <w:sz w:val="22"/>
          <w:szCs w:val="22"/>
        </w:rPr>
        <w:t>, Part 6</w:t>
      </w:r>
    </w:p>
    <w:p w14:paraId="54A4330A" w14:textId="25E10F4B" w:rsidR="00D16099" w:rsidRPr="00D765BF" w:rsidRDefault="00D16099" w:rsidP="009C7894">
      <w:pPr>
        <w:spacing w:after="120"/>
        <w:ind w:left="709" w:hanging="709"/>
        <w:rPr>
          <w:rFonts w:ascii="Calibri" w:eastAsia="Aptos" w:hAnsi="Calibri" w:cs="Calibri"/>
          <w:sz w:val="22"/>
          <w:szCs w:val="22"/>
          <w:lang w:val="en-GB"/>
        </w:rPr>
      </w:pPr>
      <w:r w:rsidRPr="00D765BF">
        <w:rPr>
          <w:rFonts w:ascii="Calibri" w:eastAsia="Aptos" w:hAnsi="Calibri" w:cs="Calibri"/>
          <w:b/>
          <w:bCs/>
          <w:sz w:val="22"/>
          <w:szCs w:val="22"/>
          <w:lang w:val="en-GB"/>
        </w:rPr>
        <w:t xml:space="preserve">  P.3 </w:t>
      </w:r>
      <w:r w:rsidRPr="00D765BF">
        <w:rPr>
          <w:rFonts w:ascii="Calibri" w:eastAsia="Aptos" w:hAnsi="Calibri" w:cs="Calibri"/>
          <w:b/>
          <w:bCs/>
          <w:sz w:val="22"/>
          <w:szCs w:val="22"/>
          <w:lang w:val="en-GB"/>
        </w:rPr>
        <w:tab/>
        <w:t xml:space="preserve">Notification of </w:t>
      </w:r>
      <w:hyperlink r:id="rId12" w:history="1">
        <w:r w:rsidRPr="00D765BF">
          <w:rPr>
            <w:rFonts w:ascii="Calibri" w:eastAsia="Aptos" w:hAnsi="Calibri" w:cs="Calibri"/>
            <w:b/>
            <w:bCs/>
            <w:i/>
            <w:iCs/>
            <w:color w:val="467886"/>
            <w:sz w:val="22"/>
            <w:szCs w:val="22"/>
            <w:u w:val="single"/>
            <w:lang w:val="en-GB"/>
          </w:rPr>
          <w:t>Home Building Act 1989</w:t>
        </w:r>
      </w:hyperlink>
      <w:r w:rsidRPr="00D765BF">
        <w:rPr>
          <w:rFonts w:ascii="Calibri" w:eastAsia="Aptos" w:hAnsi="Calibri" w:cs="Calibri"/>
          <w:b/>
          <w:bCs/>
          <w:sz w:val="22"/>
          <w:szCs w:val="22"/>
          <w:lang w:val="en-GB"/>
        </w:rPr>
        <w:t xml:space="preserve"> requirements</w:t>
      </w:r>
    </w:p>
    <w:p w14:paraId="4F31F031" w14:textId="4EBA83FF" w:rsidR="00D16099" w:rsidRPr="009C7894" w:rsidRDefault="00D16099" w:rsidP="009C7894">
      <w:pPr>
        <w:spacing w:after="120"/>
        <w:ind w:left="709"/>
        <w:rPr>
          <w:rFonts w:ascii="Calibri" w:eastAsia="Aptos" w:hAnsi="Calibri" w:cs="Calibri"/>
          <w:sz w:val="22"/>
          <w:szCs w:val="22"/>
        </w:rPr>
      </w:pPr>
      <w:r w:rsidRPr="00D765BF">
        <w:rPr>
          <w:rFonts w:ascii="Calibri" w:eastAsia="Aptos" w:hAnsi="Calibri" w:cs="Calibri"/>
          <w:sz w:val="22"/>
          <w:szCs w:val="22"/>
          <w:lang w:val="en-GB"/>
        </w:rPr>
        <w:t xml:space="preserve">This </w:t>
      </w:r>
      <w:r w:rsidRPr="00D765BF">
        <w:rPr>
          <w:rFonts w:ascii="Calibri" w:eastAsia="Aptos" w:hAnsi="Calibri" w:cs="Calibri"/>
          <w:sz w:val="22"/>
          <w:szCs w:val="22"/>
        </w:rPr>
        <w:t xml:space="preserve">condition </w:t>
      </w:r>
      <w:r w:rsidRPr="00D765BF">
        <w:rPr>
          <w:rFonts w:ascii="Calibri" w:eastAsia="Aptos" w:hAnsi="Calibri" w:cs="Calibri"/>
          <w:sz w:val="22"/>
          <w:szCs w:val="22"/>
          <w:lang w:val="en-GB"/>
        </w:rPr>
        <w:t>applies to a development consent for development involving residential building work if the principal certifier is not the council.</w:t>
      </w:r>
    </w:p>
    <w:p w14:paraId="49D876EB" w14:textId="77777777" w:rsidR="00D16099" w:rsidRPr="00D765BF" w:rsidRDefault="00D16099" w:rsidP="00E15D86">
      <w:pPr>
        <w:spacing w:after="120"/>
        <w:ind w:left="1418" w:hanging="709"/>
        <w:rPr>
          <w:rFonts w:ascii="Calibri" w:eastAsia="Aptos" w:hAnsi="Calibri" w:cs="Calibri"/>
          <w:sz w:val="22"/>
          <w:szCs w:val="22"/>
        </w:rPr>
      </w:pPr>
      <w:r w:rsidRPr="00D765BF">
        <w:rPr>
          <w:rFonts w:ascii="Calibri" w:eastAsia="Aptos" w:hAnsi="Calibri" w:cs="Calibri"/>
          <w:sz w:val="22"/>
          <w:szCs w:val="22"/>
        </w:rPr>
        <w:t xml:space="preserve">P.3.1 </w:t>
      </w:r>
      <w:r w:rsidRPr="00D765BF">
        <w:rPr>
          <w:rFonts w:ascii="Calibri" w:eastAsia="Aptos" w:hAnsi="Calibri" w:cs="Calibri"/>
          <w:sz w:val="22"/>
          <w:szCs w:val="22"/>
        </w:rPr>
        <w:tab/>
        <w:t>It is a condition of the development consent that residential building work must not be carried out unless the principal certifier for the development to which the work relates has given the council written notice of the following—</w:t>
      </w:r>
    </w:p>
    <w:p w14:paraId="1056FD86" w14:textId="77777777" w:rsidR="00D16099" w:rsidRPr="00D765BF" w:rsidRDefault="00D16099" w:rsidP="00E15D86">
      <w:pPr>
        <w:tabs>
          <w:tab w:val="left" w:pos="1843"/>
        </w:tabs>
        <w:spacing w:after="120"/>
        <w:ind w:left="1843" w:hanging="425"/>
        <w:rPr>
          <w:rFonts w:ascii="Calibri" w:eastAsia="Aptos" w:hAnsi="Calibri" w:cs="Calibri"/>
          <w:sz w:val="22"/>
          <w:szCs w:val="22"/>
        </w:rPr>
      </w:pPr>
      <w:r w:rsidRPr="00D765BF">
        <w:rPr>
          <w:rFonts w:ascii="Calibri" w:eastAsia="Aptos" w:hAnsi="Calibri" w:cs="Calibri"/>
          <w:sz w:val="22"/>
          <w:szCs w:val="22"/>
        </w:rPr>
        <w:t xml:space="preserve">(a) </w:t>
      </w:r>
      <w:r w:rsidRPr="00D765BF">
        <w:rPr>
          <w:rFonts w:ascii="Calibri" w:eastAsia="Aptos" w:hAnsi="Calibri" w:cs="Calibri"/>
          <w:sz w:val="22"/>
          <w:szCs w:val="22"/>
        </w:rPr>
        <w:tab/>
        <w:t>for work that requires a principal contractor to be appointed—</w:t>
      </w:r>
    </w:p>
    <w:p w14:paraId="7448C396" w14:textId="77777777" w:rsidR="00D16099" w:rsidRPr="00D765BF" w:rsidRDefault="00D16099" w:rsidP="00E15D86">
      <w:pPr>
        <w:tabs>
          <w:tab w:val="left" w:pos="2268"/>
        </w:tabs>
        <w:spacing w:after="120"/>
        <w:ind w:left="2269" w:hanging="426"/>
        <w:rPr>
          <w:rFonts w:ascii="Calibri" w:eastAsia="Aptos" w:hAnsi="Calibri" w:cs="Calibri"/>
          <w:sz w:val="22"/>
          <w:szCs w:val="22"/>
        </w:rPr>
      </w:pPr>
      <w:r w:rsidRPr="00D765BF">
        <w:rPr>
          <w:rFonts w:ascii="Calibri" w:eastAsia="Aptos" w:hAnsi="Calibri" w:cs="Calibri"/>
          <w:sz w:val="22"/>
          <w:szCs w:val="22"/>
        </w:rPr>
        <w:t>(</w:t>
      </w:r>
      <w:proofErr w:type="spellStart"/>
      <w:r w:rsidRPr="00D765BF">
        <w:rPr>
          <w:rFonts w:ascii="Calibri" w:eastAsia="Aptos" w:hAnsi="Calibri" w:cs="Calibri"/>
          <w:sz w:val="22"/>
          <w:szCs w:val="22"/>
        </w:rPr>
        <w:t>i</w:t>
      </w:r>
      <w:proofErr w:type="spellEnd"/>
      <w:r w:rsidRPr="00D765BF">
        <w:rPr>
          <w:rFonts w:ascii="Calibri" w:eastAsia="Aptos" w:hAnsi="Calibri" w:cs="Calibri"/>
          <w:sz w:val="22"/>
          <w:szCs w:val="22"/>
        </w:rPr>
        <w:t>)</w:t>
      </w:r>
      <w:r w:rsidRPr="00D765BF">
        <w:rPr>
          <w:rFonts w:ascii="Calibri" w:eastAsia="Aptos" w:hAnsi="Calibri" w:cs="Calibri"/>
          <w:sz w:val="22"/>
          <w:szCs w:val="22"/>
        </w:rPr>
        <w:tab/>
        <w:t>the name and licence number of the principal contractor, and</w:t>
      </w:r>
    </w:p>
    <w:p w14:paraId="26843D64" w14:textId="77777777" w:rsidR="00D16099" w:rsidRPr="00D765BF" w:rsidRDefault="00D16099" w:rsidP="00E15D86">
      <w:pPr>
        <w:tabs>
          <w:tab w:val="left" w:pos="2268"/>
        </w:tabs>
        <w:spacing w:after="120"/>
        <w:ind w:left="2269" w:hanging="426"/>
        <w:rPr>
          <w:rFonts w:ascii="Calibri" w:eastAsia="Aptos" w:hAnsi="Calibri" w:cs="Calibri"/>
          <w:sz w:val="22"/>
          <w:szCs w:val="22"/>
        </w:rPr>
      </w:pPr>
      <w:r w:rsidRPr="00D765BF">
        <w:rPr>
          <w:rFonts w:ascii="Calibri" w:eastAsia="Aptos" w:hAnsi="Calibri" w:cs="Calibri"/>
          <w:sz w:val="22"/>
          <w:szCs w:val="22"/>
        </w:rPr>
        <w:t>(ii)</w:t>
      </w:r>
      <w:r w:rsidRPr="00D765BF">
        <w:rPr>
          <w:rFonts w:ascii="Calibri" w:eastAsia="Aptos" w:hAnsi="Calibri" w:cs="Calibri"/>
          <w:sz w:val="22"/>
          <w:szCs w:val="22"/>
        </w:rPr>
        <w:tab/>
        <w:t>the name of the insurer of the work under the </w:t>
      </w:r>
      <w:hyperlink r:id="rId13" w:history="1">
        <w:r w:rsidRPr="00D765BF">
          <w:rPr>
            <w:rFonts w:ascii="Calibri" w:eastAsia="Aptos" w:hAnsi="Calibri" w:cs="Calibri"/>
            <w:i/>
            <w:iCs/>
            <w:sz w:val="22"/>
            <w:szCs w:val="22"/>
          </w:rPr>
          <w:t>Home Building Act 1989</w:t>
        </w:r>
      </w:hyperlink>
      <w:r w:rsidRPr="00D765BF">
        <w:rPr>
          <w:rFonts w:ascii="Calibri" w:eastAsia="Aptos" w:hAnsi="Calibri" w:cs="Calibri"/>
          <w:sz w:val="22"/>
          <w:szCs w:val="22"/>
        </w:rPr>
        <w:t>, Part 6,</w:t>
      </w:r>
    </w:p>
    <w:p w14:paraId="3A33EE62" w14:textId="77777777" w:rsidR="00D16099" w:rsidRPr="00D765BF" w:rsidRDefault="00D16099" w:rsidP="00E15D86">
      <w:pPr>
        <w:tabs>
          <w:tab w:val="left" w:pos="1843"/>
        </w:tabs>
        <w:spacing w:after="120"/>
        <w:ind w:left="1843" w:hanging="425"/>
        <w:rPr>
          <w:rFonts w:ascii="Calibri" w:eastAsia="Aptos" w:hAnsi="Calibri" w:cs="Calibri"/>
          <w:sz w:val="22"/>
          <w:szCs w:val="22"/>
        </w:rPr>
      </w:pPr>
      <w:r w:rsidRPr="00D765BF">
        <w:rPr>
          <w:rFonts w:ascii="Calibri" w:eastAsia="Aptos" w:hAnsi="Calibri" w:cs="Calibri"/>
          <w:sz w:val="22"/>
          <w:szCs w:val="22"/>
        </w:rPr>
        <w:t xml:space="preserve">(b) </w:t>
      </w:r>
      <w:r w:rsidRPr="00D765BF">
        <w:rPr>
          <w:rFonts w:ascii="Calibri" w:eastAsia="Aptos" w:hAnsi="Calibri" w:cs="Calibri"/>
          <w:sz w:val="22"/>
          <w:szCs w:val="22"/>
        </w:rPr>
        <w:tab/>
        <w:t>for work to be carried out by an owner-builder—</w:t>
      </w:r>
    </w:p>
    <w:p w14:paraId="754D0342" w14:textId="77777777" w:rsidR="00D16099" w:rsidRPr="00D765BF" w:rsidRDefault="00D16099" w:rsidP="00E15D86">
      <w:pPr>
        <w:tabs>
          <w:tab w:val="left" w:pos="2268"/>
        </w:tabs>
        <w:spacing w:after="120"/>
        <w:ind w:left="2269" w:hanging="426"/>
        <w:rPr>
          <w:rFonts w:ascii="Calibri" w:eastAsia="Aptos" w:hAnsi="Calibri" w:cs="Calibri"/>
          <w:sz w:val="22"/>
          <w:szCs w:val="22"/>
        </w:rPr>
      </w:pPr>
      <w:r w:rsidRPr="00D765BF">
        <w:rPr>
          <w:rFonts w:ascii="Calibri" w:eastAsia="Aptos" w:hAnsi="Calibri" w:cs="Calibri"/>
          <w:sz w:val="22"/>
          <w:szCs w:val="22"/>
        </w:rPr>
        <w:t>(</w:t>
      </w:r>
      <w:proofErr w:type="spellStart"/>
      <w:r w:rsidRPr="00D765BF">
        <w:rPr>
          <w:rFonts w:ascii="Calibri" w:eastAsia="Aptos" w:hAnsi="Calibri" w:cs="Calibri"/>
          <w:sz w:val="22"/>
          <w:szCs w:val="22"/>
        </w:rPr>
        <w:t>i</w:t>
      </w:r>
      <w:proofErr w:type="spellEnd"/>
      <w:r w:rsidRPr="00D765BF">
        <w:rPr>
          <w:rFonts w:ascii="Calibri" w:eastAsia="Aptos" w:hAnsi="Calibri" w:cs="Calibri"/>
          <w:sz w:val="22"/>
          <w:szCs w:val="22"/>
        </w:rPr>
        <w:t xml:space="preserve">) </w:t>
      </w:r>
      <w:r w:rsidRPr="00D765BF">
        <w:rPr>
          <w:rFonts w:ascii="Calibri" w:eastAsia="Aptos" w:hAnsi="Calibri" w:cs="Calibri"/>
          <w:sz w:val="22"/>
          <w:szCs w:val="22"/>
        </w:rPr>
        <w:tab/>
        <w:t>the name of the owner-builder, and</w:t>
      </w:r>
    </w:p>
    <w:p w14:paraId="0A35A219" w14:textId="56309B2B" w:rsidR="00D16099" w:rsidRPr="00D765BF" w:rsidRDefault="00D16099" w:rsidP="009C7894">
      <w:pPr>
        <w:tabs>
          <w:tab w:val="left" w:pos="2268"/>
        </w:tabs>
        <w:spacing w:after="120"/>
        <w:ind w:left="2269" w:hanging="426"/>
        <w:rPr>
          <w:rFonts w:ascii="Calibri" w:eastAsia="Aptos" w:hAnsi="Calibri" w:cs="Calibri"/>
          <w:sz w:val="22"/>
          <w:szCs w:val="22"/>
        </w:rPr>
      </w:pPr>
      <w:r w:rsidRPr="00D765BF">
        <w:rPr>
          <w:rFonts w:ascii="Calibri" w:eastAsia="Aptos" w:hAnsi="Calibri" w:cs="Calibri"/>
          <w:sz w:val="22"/>
          <w:szCs w:val="22"/>
        </w:rPr>
        <w:t xml:space="preserve">(ii) </w:t>
      </w:r>
      <w:r w:rsidRPr="00D765BF">
        <w:rPr>
          <w:rFonts w:ascii="Calibri" w:eastAsia="Aptos" w:hAnsi="Calibri" w:cs="Calibri"/>
          <w:sz w:val="22"/>
          <w:szCs w:val="22"/>
        </w:rPr>
        <w:tab/>
        <w:t>if the owner-builder is required to hold an owner-builder permit under the </w:t>
      </w:r>
      <w:hyperlink r:id="rId14" w:history="1">
        <w:r w:rsidRPr="00D765BF">
          <w:rPr>
            <w:rFonts w:ascii="Calibri" w:eastAsia="Aptos" w:hAnsi="Calibri" w:cs="Calibri"/>
            <w:i/>
            <w:iCs/>
            <w:color w:val="467886"/>
            <w:sz w:val="22"/>
            <w:szCs w:val="22"/>
            <w:u w:val="single"/>
          </w:rPr>
          <w:t>Home Building Act 1989</w:t>
        </w:r>
      </w:hyperlink>
      <w:r w:rsidRPr="00D765BF">
        <w:rPr>
          <w:rFonts w:ascii="Calibri" w:eastAsia="Aptos" w:hAnsi="Calibri" w:cs="Calibri"/>
          <w:sz w:val="22"/>
          <w:szCs w:val="22"/>
        </w:rPr>
        <w:t>—the number of the owner-builder permit.</w:t>
      </w:r>
    </w:p>
    <w:p w14:paraId="5DE8A2A9" w14:textId="416A34C1" w:rsidR="00D16099" w:rsidRPr="009C7894" w:rsidRDefault="00D16099" w:rsidP="009C7894">
      <w:pPr>
        <w:spacing w:after="120"/>
        <w:ind w:left="1418" w:hanging="709"/>
        <w:rPr>
          <w:rFonts w:ascii="Calibri" w:eastAsia="Aptos" w:hAnsi="Calibri" w:cs="Calibri"/>
          <w:sz w:val="22"/>
          <w:szCs w:val="22"/>
        </w:rPr>
      </w:pPr>
      <w:r w:rsidRPr="00D765BF">
        <w:rPr>
          <w:rFonts w:ascii="Calibri" w:eastAsia="Aptos" w:hAnsi="Calibri" w:cs="Calibri"/>
          <w:sz w:val="22"/>
          <w:szCs w:val="22"/>
        </w:rPr>
        <w:t xml:space="preserve">P.3.2 </w:t>
      </w:r>
      <w:r w:rsidRPr="00D765BF">
        <w:rPr>
          <w:rFonts w:ascii="Calibri" w:eastAsia="Aptos" w:hAnsi="Calibri" w:cs="Calibri"/>
          <w:sz w:val="22"/>
          <w:szCs w:val="22"/>
        </w:rPr>
        <w:tab/>
      </w:r>
      <w:r w:rsidRPr="00D765BF">
        <w:rPr>
          <w:rFonts w:ascii="Calibri" w:eastAsia="Aptos" w:hAnsi="Calibri" w:cs="Calibri"/>
          <w:sz w:val="22"/>
          <w:szCs w:val="22"/>
          <w:lang w:val="en-GB"/>
        </w:rPr>
        <w:t>If the information notified under the above condition is no longer correct, it is a condition of the development consent that further work must not be carried out unless the principal certifier has given the council written notice of the updated information.</w:t>
      </w:r>
    </w:p>
    <w:p w14:paraId="7D5BE986" w14:textId="24E8FE7F" w:rsidR="00D16099" w:rsidRPr="00D765BF" w:rsidRDefault="00D16099" w:rsidP="009C7894">
      <w:pPr>
        <w:spacing w:after="120"/>
        <w:ind w:left="709" w:hanging="709"/>
        <w:rPr>
          <w:rFonts w:ascii="Calibri" w:eastAsia="Aptos" w:hAnsi="Calibri" w:cs="Calibri"/>
          <w:sz w:val="22"/>
          <w:szCs w:val="22"/>
          <w:lang w:val="en-GB"/>
        </w:rPr>
      </w:pPr>
      <w:r w:rsidRPr="00D765BF">
        <w:rPr>
          <w:rFonts w:ascii="Calibri" w:eastAsia="Aptos" w:hAnsi="Calibri" w:cs="Calibri"/>
          <w:b/>
          <w:bCs/>
          <w:sz w:val="22"/>
          <w:szCs w:val="22"/>
          <w:lang w:val="en-GB"/>
        </w:rPr>
        <w:t xml:space="preserve"> P.4 </w:t>
      </w:r>
      <w:r w:rsidRPr="00D765BF">
        <w:rPr>
          <w:rFonts w:ascii="Calibri" w:eastAsia="Aptos" w:hAnsi="Calibri" w:cs="Calibri"/>
          <w:b/>
          <w:bCs/>
          <w:sz w:val="22"/>
          <w:szCs w:val="22"/>
          <w:lang w:val="en-GB"/>
        </w:rPr>
        <w:tab/>
        <w:t>Condition relating to shoring and adequacy of adjoining property</w:t>
      </w:r>
    </w:p>
    <w:p w14:paraId="7DDE4A55" w14:textId="3E22396E" w:rsidR="00D16099" w:rsidRPr="00D765BF" w:rsidRDefault="00D16099" w:rsidP="00F52A4A">
      <w:pPr>
        <w:spacing w:after="120"/>
        <w:ind w:left="709"/>
        <w:rPr>
          <w:rFonts w:ascii="Calibri" w:eastAsia="Aptos" w:hAnsi="Calibri" w:cs="Calibri"/>
          <w:sz w:val="22"/>
          <w:szCs w:val="22"/>
        </w:rPr>
      </w:pPr>
      <w:r w:rsidRPr="00D765BF">
        <w:rPr>
          <w:rFonts w:ascii="Calibri" w:eastAsia="Aptos" w:hAnsi="Calibri" w:cs="Calibri"/>
          <w:sz w:val="22"/>
          <w:szCs w:val="22"/>
        </w:rPr>
        <w:t>This condition applies to development that involves excavation that extends below the level of the base of the footings of a building, structure or work on adjoining land, including a structure or work in a road or rail corridor.</w:t>
      </w:r>
    </w:p>
    <w:p w14:paraId="53D69005" w14:textId="77777777" w:rsidR="00D16099" w:rsidRPr="00D765BF" w:rsidRDefault="00D16099" w:rsidP="00E15D86">
      <w:pPr>
        <w:spacing w:after="120"/>
        <w:ind w:left="1418" w:hanging="709"/>
        <w:rPr>
          <w:rFonts w:ascii="Calibri" w:eastAsia="Aptos" w:hAnsi="Calibri" w:cs="Calibri"/>
          <w:sz w:val="22"/>
          <w:szCs w:val="22"/>
        </w:rPr>
      </w:pPr>
      <w:r w:rsidRPr="00D765BF">
        <w:rPr>
          <w:rFonts w:ascii="Calibri" w:eastAsia="Aptos" w:hAnsi="Calibri" w:cs="Calibri"/>
          <w:sz w:val="22"/>
          <w:szCs w:val="22"/>
        </w:rPr>
        <w:t>P.4.1 It is a condition of the development consent that the person having the benefit of the development consent must, at the person’s own expense—</w:t>
      </w:r>
    </w:p>
    <w:p w14:paraId="695FF471" w14:textId="77777777" w:rsidR="00D16099" w:rsidRPr="00D765BF" w:rsidRDefault="00D16099" w:rsidP="00E15D86">
      <w:pPr>
        <w:tabs>
          <w:tab w:val="left" w:pos="1843"/>
        </w:tabs>
        <w:spacing w:after="120"/>
        <w:ind w:left="1843" w:hanging="425"/>
        <w:rPr>
          <w:rFonts w:ascii="Calibri" w:eastAsia="Aptos" w:hAnsi="Calibri" w:cs="Calibri"/>
          <w:sz w:val="22"/>
          <w:szCs w:val="22"/>
        </w:rPr>
      </w:pPr>
      <w:r w:rsidRPr="00D765BF">
        <w:rPr>
          <w:rFonts w:ascii="Calibri" w:eastAsia="Aptos" w:hAnsi="Calibri" w:cs="Calibri"/>
          <w:sz w:val="22"/>
          <w:szCs w:val="22"/>
        </w:rPr>
        <w:t xml:space="preserve">(a) </w:t>
      </w:r>
      <w:r w:rsidRPr="00D765BF">
        <w:rPr>
          <w:rFonts w:ascii="Calibri" w:eastAsia="Aptos" w:hAnsi="Calibri" w:cs="Calibri"/>
          <w:sz w:val="22"/>
          <w:szCs w:val="22"/>
        </w:rPr>
        <w:tab/>
        <w:t>protect and support the building, structure or work on adjoining land from possible damage from the excavation, and</w:t>
      </w:r>
    </w:p>
    <w:p w14:paraId="05979A0A" w14:textId="79CB9E26" w:rsidR="00D16099" w:rsidRPr="009C7894" w:rsidRDefault="00D16099" w:rsidP="009C7894">
      <w:pPr>
        <w:tabs>
          <w:tab w:val="left" w:pos="1843"/>
        </w:tabs>
        <w:spacing w:after="120"/>
        <w:ind w:left="1843" w:hanging="425"/>
        <w:rPr>
          <w:rFonts w:ascii="Calibri" w:eastAsia="Aptos" w:hAnsi="Calibri" w:cs="Calibri"/>
          <w:sz w:val="22"/>
          <w:szCs w:val="22"/>
        </w:rPr>
      </w:pPr>
      <w:r w:rsidRPr="00D765BF">
        <w:rPr>
          <w:rFonts w:ascii="Calibri" w:eastAsia="Aptos" w:hAnsi="Calibri" w:cs="Calibri"/>
          <w:sz w:val="22"/>
          <w:szCs w:val="22"/>
        </w:rPr>
        <w:t xml:space="preserve">(b) </w:t>
      </w:r>
      <w:r w:rsidRPr="00D765BF">
        <w:rPr>
          <w:rFonts w:ascii="Calibri" w:eastAsia="Aptos" w:hAnsi="Calibri" w:cs="Calibri"/>
          <w:sz w:val="22"/>
          <w:szCs w:val="22"/>
        </w:rPr>
        <w:tab/>
        <w:t>if necessary, underpin the building, structure or work on adjoining land to prevent damage from the excavation.</w:t>
      </w:r>
    </w:p>
    <w:p w14:paraId="23FD2915" w14:textId="77777777" w:rsidR="00D16099" w:rsidRPr="00D765BF" w:rsidRDefault="00D16099" w:rsidP="00E15D86">
      <w:pPr>
        <w:spacing w:after="120"/>
        <w:ind w:left="709"/>
        <w:rPr>
          <w:rFonts w:ascii="Calibri" w:eastAsia="Aptos" w:hAnsi="Calibri" w:cs="Calibri"/>
          <w:sz w:val="22"/>
          <w:szCs w:val="22"/>
        </w:rPr>
      </w:pPr>
      <w:r w:rsidRPr="00D765BF">
        <w:rPr>
          <w:rFonts w:ascii="Calibri" w:eastAsia="Aptos" w:hAnsi="Calibri" w:cs="Calibri"/>
          <w:sz w:val="22"/>
          <w:szCs w:val="22"/>
        </w:rPr>
        <w:t>This condition does not apply if—</w:t>
      </w:r>
    </w:p>
    <w:p w14:paraId="421DCDFD" w14:textId="77777777" w:rsidR="00D16099" w:rsidRPr="00D765BF" w:rsidRDefault="00D16099" w:rsidP="00E15D86">
      <w:pPr>
        <w:tabs>
          <w:tab w:val="left" w:pos="1843"/>
        </w:tabs>
        <w:spacing w:after="120"/>
        <w:ind w:left="1843" w:hanging="425"/>
        <w:rPr>
          <w:rFonts w:ascii="Calibri" w:eastAsia="Aptos" w:hAnsi="Calibri" w:cs="Calibri"/>
          <w:sz w:val="22"/>
          <w:szCs w:val="22"/>
        </w:rPr>
      </w:pPr>
      <w:r w:rsidRPr="00D765BF">
        <w:rPr>
          <w:rFonts w:ascii="Calibri" w:eastAsia="Aptos" w:hAnsi="Calibri" w:cs="Calibri"/>
          <w:sz w:val="22"/>
          <w:szCs w:val="22"/>
        </w:rPr>
        <w:t xml:space="preserve">(a) </w:t>
      </w:r>
      <w:r w:rsidRPr="00D765BF">
        <w:rPr>
          <w:rFonts w:ascii="Calibri" w:eastAsia="Aptos" w:hAnsi="Calibri" w:cs="Calibri"/>
          <w:sz w:val="22"/>
          <w:szCs w:val="22"/>
        </w:rPr>
        <w:tab/>
        <w:t>the person having the benefit of the development consent owns the adjoining land, or</w:t>
      </w:r>
    </w:p>
    <w:p w14:paraId="0C744811" w14:textId="77777777" w:rsidR="00D16099" w:rsidRPr="00D765BF" w:rsidRDefault="00D16099" w:rsidP="00E15D86">
      <w:pPr>
        <w:tabs>
          <w:tab w:val="left" w:pos="1843"/>
        </w:tabs>
        <w:spacing w:after="120"/>
        <w:ind w:left="1843" w:hanging="425"/>
        <w:rPr>
          <w:rFonts w:ascii="Calibri" w:eastAsia="Aptos" w:hAnsi="Calibri" w:cs="Calibri"/>
          <w:sz w:val="22"/>
          <w:szCs w:val="22"/>
        </w:rPr>
      </w:pPr>
      <w:r w:rsidRPr="00D765BF">
        <w:rPr>
          <w:rFonts w:ascii="Calibri" w:eastAsia="Aptos" w:hAnsi="Calibri" w:cs="Calibri"/>
          <w:sz w:val="22"/>
          <w:szCs w:val="22"/>
        </w:rPr>
        <w:t xml:space="preserve">(b) </w:t>
      </w:r>
      <w:r w:rsidRPr="00D765BF">
        <w:rPr>
          <w:rFonts w:ascii="Calibri" w:eastAsia="Aptos" w:hAnsi="Calibri" w:cs="Calibri"/>
          <w:sz w:val="22"/>
          <w:szCs w:val="22"/>
        </w:rPr>
        <w:tab/>
        <w:t>the owner of the adjoining land gives written consent to the condition not applying</w:t>
      </w:r>
    </w:p>
    <w:p w14:paraId="0CBA751E" w14:textId="7C74AEAC" w:rsidR="00D16099" w:rsidRPr="00850D0E" w:rsidRDefault="00D16099" w:rsidP="00E15D86">
      <w:pPr>
        <w:spacing w:after="120"/>
        <w:rPr>
          <w:rFonts w:ascii="Calibri" w:eastAsia="Aptos" w:hAnsi="Calibri" w:cs="Calibri"/>
          <w:sz w:val="22"/>
          <w:szCs w:val="22"/>
        </w:rPr>
      </w:pPr>
    </w:p>
    <w:p w14:paraId="708A302A" w14:textId="3E4E0BF9" w:rsidR="00D16099" w:rsidRPr="009C7894" w:rsidRDefault="00D16099" w:rsidP="00E15D86">
      <w:pPr>
        <w:spacing w:after="120"/>
        <w:rPr>
          <w:rFonts w:ascii="Calibri" w:hAnsi="Calibri" w:cs="Calibri"/>
          <w:b/>
          <w:bCs/>
          <w:sz w:val="22"/>
          <w:szCs w:val="22"/>
        </w:rPr>
      </w:pPr>
      <w:r w:rsidRPr="0057145E">
        <w:rPr>
          <w:rFonts w:ascii="Calibri" w:hAnsi="Calibri" w:cs="Calibri"/>
          <w:b/>
          <w:bCs/>
          <w:sz w:val="22"/>
          <w:szCs w:val="22"/>
        </w:rPr>
        <w:t>Reasons for Conditions:</w:t>
      </w:r>
    </w:p>
    <w:p w14:paraId="7D864E64" w14:textId="171CC8C4" w:rsidR="00D16099" w:rsidRPr="0057145E" w:rsidRDefault="00D16099" w:rsidP="00E15D86">
      <w:pPr>
        <w:spacing w:after="120"/>
        <w:rPr>
          <w:rFonts w:ascii="Calibri" w:hAnsi="Calibri" w:cs="Calibri"/>
          <w:sz w:val="22"/>
          <w:szCs w:val="22"/>
        </w:rPr>
      </w:pPr>
      <w:r w:rsidRPr="0057145E">
        <w:rPr>
          <w:rFonts w:ascii="Calibri" w:hAnsi="Calibri" w:cs="Calibri"/>
          <w:sz w:val="22"/>
          <w:szCs w:val="22"/>
        </w:rPr>
        <w:lastRenderedPageBreak/>
        <w:t xml:space="preserve">Development Application № </w:t>
      </w:r>
      <w:r>
        <w:rPr>
          <w:rFonts w:ascii="Calibri" w:hAnsi="Calibri" w:cs="Calibri"/>
          <w:sz w:val="22"/>
          <w:szCs w:val="22"/>
        </w:rPr>
        <w:t>2025</w:t>
      </w:r>
      <w:r w:rsidRPr="0057145E">
        <w:rPr>
          <w:rFonts w:ascii="Calibri" w:hAnsi="Calibri" w:cs="Calibri"/>
          <w:sz w:val="22"/>
          <w:szCs w:val="22"/>
          <w:lang w:val="en-US"/>
        </w:rPr>
        <w:t>/</w:t>
      </w:r>
      <w:r>
        <w:rPr>
          <w:rFonts w:ascii="Calibri" w:hAnsi="Calibri" w:cs="Calibri"/>
          <w:sz w:val="22"/>
          <w:szCs w:val="22"/>
          <w:lang w:val="en-US"/>
        </w:rPr>
        <w:t>28</w:t>
      </w:r>
      <w:r w:rsidRPr="0057145E">
        <w:rPr>
          <w:rFonts w:ascii="Calibri" w:hAnsi="Calibri" w:cs="Calibri"/>
          <w:sz w:val="22"/>
          <w:szCs w:val="22"/>
        </w:rPr>
        <w:t xml:space="preserve"> was assessed using current procedures developed by the Lachlan Shire Council and other resource information.  This includes:</w:t>
      </w:r>
    </w:p>
    <w:p w14:paraId="0238FCED" w14:textId="31E4C379" w:rsidR="00D16099" w:rsidRPr="009C7894" w:rsidRDefault="00D16099" w:rsidP="009C7894">
      <w:pPr>
        <w:numPr>
          <w:ilvl w:val="0"/>
          <w:numId w:val="1"/>
        </w:numPr>
        <w:tabs>
          <w:tab w:val="clear" w:pos="360"/>
        </w:tabs>
        <w:spacing w:after="120"/>
        <w:rPr>
          <w:rFonts w:ascii="Calibri" w:hAnsi="Calibri" w:cs="Calibri"/>
          <w:sz w:val="22"/>
          <w:szCs w:val="22"/>
        </w:rPr>
      </w:pPr>
      <w:r w:rsidRPr="0057145E">
        <w:rPr>
          <w:rFonts w:ascii="Calibri" w:hAnsi="Calibri" w:cs="Calibri"/>
          <w:sz w:val="22"/>
          <w:szCs w:val="22"/>
        </w:rPr>
        <w:t xml:space="preserve">the requirements of Section 4.15 of the </w:t>
      </w:r>
      <w:r w:rsidRPr="0057145E">
        <w:rPr>
          <w:rFonts w:ascii="Calibri" w:hAnsi="Calibri" w:cs="Calibri"/>
          <w:i/>
          <w:iCs/>
          <w:sz w:val="22"/>
          <w:szCs w:val="22"/>
        </w:rPr>
        <w:t>Environmental Planning and Assessment Act 1979</w:t>
      </w:r>
      <w:r w:rsidRPr="0057145E">
        <w:rPr>
          <w:rFonts w:ascii="Calibri" w:hAnsi="Calibri" w:cs="Calibri"/>
          <w:sz w:val="22"/>
          <w:szCs w:val="22"/>
        </w:rPr>
        <w:t xml:space="preserve"> which states:</w:t>
      </w:r>
    </w:p>
    <w:p w14:paraId="5F4BD195" w14:textId="77777777" w:rsidR="00D16099" w:rsidRPr="0057145E" w:rsidRDefault="00D16099" w:rsidP="00E15D86">
      <w:pPr>
        <w:spacing w:after="120"/>
        <w:ind w:left="284"/>
        <w:rPr>
          <w:rFonts w:ascii="Calibri" w:hAnsi="Calibri" w:cs="Calibri"/>
          <w:b/>
          <w:bCs/>
          <w:i/>
          <w:iCs/>
          <w:sz w:val="22"/>
          <w:szCs w:val="22"/>
        </w:rPr>
      </w:pPr>
      <w:r w:rsidRPr="0057145E">
        <w:rPr>
          <w:rFonts w:ascii="Calibri" w:hAnsi="Calibri" w:cs="Calibri"/>
          <w:b/>
          <w:bCs/>
          <w:i/>
          <w:iCs/>
          <w:sz w:val="22"/>
          <w:szCs w:val="22"/>
        </w:rPr>
        <w:t>Section 4.15(1) Matters for consideration – general</w:t>
      </w:r>
    </w:p>
    <w:p w14:paraId="7AB437E4" w14:textId="77777777" w:rsidR="00D16099" w:rsidRPr="0057145E" w:rsidRDefault="00D16099" w:rsidP="00E15D86">
      <w:pPr>
        <w:spacing w:after="120"/>
        <w:ind w:left="284"/>
        <w:rPr>
          <w:rFonts w:ascii="Calibri" w:hAnsi="Calibri" w:cs="Calibri"/>
          <w:i/>
          <w:iCs/>
          <w:sz w:val="22"/>
          <w:szCs w:val="22"/>
        </w:rPr>
      </w:pPr>
      <w:r w:rsidRPr="0057145E">
        <w:rPr>
          <w:rFonts w:ascii="Calibri" w:hAnsi="Calibri" w:cs="Calibri"/>
          <w:i/>
          <w:iCs/>
          <w:sz w:val="22"/>
          <w:szCs w:val="22"/>
        </w:rPr>
        <w:t>In determining a development application, a consent authority is to take into consideration such of the following matters as are of relevance to the development the subject of the development application:</w:t>
      </w:r>
    </w:p>
    <w:p w14:paraId="6ED112D9" w14:textId="77777777" w:rsidR="00D16099" w:rsidRPr="0057145E" w:rsidRDefault="00D16099" w:rsidP="00E15D86">
      <w:pPr>
        <w:numPr>
          <w:ilvl w:val="0"/>
          <w:numId w:val="2"/>
        </w:numPr>
        <w:spacing w:after="120"/>
        <w:ind w:left="1418" w:hanging="567"/>
        <w:rPr>
          <w:rFonts w:ascii="Calibri" w:hAnsi="Calibri" w:cs="Calibri"/>
          <w:i/>
          <w:iCs/>
          <w:sz w:val="22"/>
          <w:szCs w:val="22"/>
        </w:rPr>
      </w:pPr>
      <w:r w:rsidRPr="0057145E">
        <w:rPr>
          <w:rFonts w:ascii="Calibri" w:hAnsi="Calibri" w:cs="Calibri"/>
          <w:i/>
          <w:iCs/>
          <w:sz w:val="22"/>
          <w:szCs w:val="22"/>
        </w:rPr>
        <w:t>the provisions of:</w:t>
      </w:r>
    </w:p>
    <w:p w14:paraId="65CCF3C2" w14:textId="77777777" w:rsidR="00D16099" w:rsidRPr="0057145E" w:rsidRDefault="00D16099" w:rsidP="00E15D86">
      <w:pPr>
        <w:spacing w:after="120"/>
        <w:ind w:left="1985" w:hanging="567"/>
        <w:rPr>
          <w:rFonts w:ascii="Calibri" w:hAnsi="Calibri" w:cs="Calibri"/>
          <w:i/>
          <w:iCs/>
          <w:sz w:val="22"/>
          <w:szCs w:val="22"/>
        </w:rPr>
      </w:pPr>
      <w:r w:rsidRPr="0057145E">
        <w:rPr>
          <w:rFonts w:ascii="Calibri" w:hAnsi="Calibri" w:cs="Calibri"/>
          <w:i/>
          <w:iCs/>
          <w:sz w:val="22"/>
          <w:szCs w:val="22"/>
        </w:rPr>
        <w:t>(</w:t>
      </w:r>
      <w:proofErr w:type="spellStart"/>
      <w:r w:rsidRPr="0057145E">
        <w:rPr>
          <w:rFonts w:ascii="Calibri" w:hAnsi="Calibri" w:cs="Calibri"/>
          <w:i/>
          <w:iCs/>
          <w:sz w:val="22"/>
          <w:szCs w:val="22"/>
        </w:rPr>
        <w:t>i</w:t>
      </w:r>
      <w:proofErr w:type="spellEnd"/>
      <w:r w:rsidRPr="0057145E">
        <w:rPr>
          <w:rFonts w:ascii="Calibri" w:hAnsi="Calibri" w:cs="Calibri"/>
          <w:i/>
          <w:iCs/>
          <w:sz w:val="22"/>
          <w:szCs w:val="22"/>
        </w:rPr>
        <w:t>)      any environmental planning instrument, and</w:t>
      </w:r>
    </w:p>
    <w:p w14:paraId="02B04D18" w14:textId="77777777" w:rsidR="00D16099" w:rsidRPr="0057145E" w:rsidRDefault="00D16099" w:rsidP="00E15D86">
      <w:pPr>
        <w:spacing w:after="120"/>
        <w:ind w:left="1985" w:hanging="567"/>
        <w:rPr>
          <w:rFonts w:ascii="Calibri" w:hAnsi="Calibri" w:cs="Calibri"/>
          <w:i/>
          <w:iCs/>
          <w:sz w:val="22"/>
          <w:szCs w:val="22"/>
        </w:rPr>
      </w:pPr>
      <w:r w:rsidRPr="0057145E">
        <w:rPr>
          <w:rFonts w:ascii="Calibri" w:hAnsi="Calibri" w:cs="Calibri"/>
          <w:i/>
          <w:iCs/>
          <w:sz w:val="22"/>
          <w:szCs w:val="22"/>
        </w:rPr>
        <w:t>(ii)     any draft environmental planning instrument that is or has been placed on public exhibition and details of which have been notified to the consent authority, and</w:t>
      </w:r>
    </w:p>
    <w:p w14:paraId="408A4F9C" w14:textId="77777777" w:rsidR="00D16099" w:rsidRPr="0057145E" w:rsidRDefault="00D16099" w:rsidP="00E15D86">
      <w:pPr>
        <w:spacing w:after="120"/>
        <w:ind w:left="1985" w:hanging="567"/>
        <w:rPr>
          <w:rFonts w:ascii="Calibri" w:hAnsi="Calibri" w:cs="Calibri"/>
          <w:i/>
          <w:iCs/>
          <w:sz w:val="22"/>
          <w:szCs w:val="22"/>
        </w:rPr>
      </w:pPr>
      <w:r w:rsidRPr="0057145E">
        <w:rPr>
          <w:rFonts w:ascii="Calibri" w:hAnsi="Calibri" w:cs="Calibri"/>
          <w:i/>
          <w:iCs/>
          <w:sz w:val="22"/>
          <w:szCs w:val="22"/>
        </w:rPr>
        <w:t>(iii)    any development control plan, and</w:t>
      </w:r>
    </w:p>
    <w:p w14:paraId="151CEEDD" w14:textId="77777777" w:rsidR="00D16099" w:rsidRPr="0057145E" w:rsidRDefault="00D16099" w:rsidP="00E15D86">
      <w:pPr>
        <w:spacing w:after="120"/>
        <w:ind w:left="1985" w:hanging="567"/>
        <w:rPr>
          <w:rFonts w:ascii="Calibri" w:hAnsi="Calibri" w:cs="Calibri"/>
          <w:i/>
          <w:iCs/>
          <w:sz w:val="22"/>
          <w:szCs w:val="22"/>
        </w:rPr>
      </w:pPr>
      <w:r w:rsidRPr="0057145E">
        <w:rPr>
          <w:rFonts w:ascii="Calibri" w:hAnsi="Calibri" w:cs="Calibri"/>
          <w:i/>
          <w:iCs/>
          <w:sz w:val="22"/>
          <w:szCs w:val="22"/>
        </w:rPr>
        <w:t>(iv)    any matters prescribed by the regulations that apply to the land to which the development application relates</w:t>
      </w:r>
    </w:p>
    <w:p w14:paraId="120460F1" w14:textId="77777777" w:rsidR="00D16099" w:rsidRPr="0057145E" w:rsidRDefault="00D16099" w:rsidP="00E15D86">
      <w:pPr>
        <w:numPr>
          <w:ilvl w:val="0"/>
          <w:numId w:val="2"/>
        </w:numPr>
        <w:spacing w:after="120"/>
        <w:ind w:left="1418" w:hanging="567"/>
        <w:rPr>
          <w:rFonts w:ascii="Calibri" w:hAnsi="Calibri" w:cs="Calibri"/>
          <w:i/>
          <w:iCs/>
          <w:sz w:val="22"/>
          <w:szCs w:val="22"/>
        </w:rPr>
      </w:pPr>
      <w:r w:rsidRPr="0057145E">
        <w:rPr>
          <w:rFonts w:ascii="Calibri" w:hAnsi="Calibri" w:cs="Calibri"/>
          <w:i/>
          <w:iCs/>
          <w:sz w:val="22"/>
          <w:szCs w:val="22"/>
        </w:rPr>
        <w:t>the likely impacts of that development, including environmental impacts on both the natural and built environments and social and economic impacts in the locality</w:t>
      </w:r>
    </w:p>
    <w:p w14:paraId="4D07AA0F" w14:textId="77777777" w:rsidR="00D16099" w:rsidRPr="0057145E" w:rsidRDefault="00D16099" w:rsidP="00E15D86">
      <w:pPr>
        <w:numPr>
          <w:ilvl w:val="0"/>
          <w:numId w:val="2"/>
        </w:numPr>
        <w:spacing w:after="120"/>
        <w:ind w:left="1418" w:hanging="567"/>
        <w:rPr>
          <w:rFonts w:ascii="Calibri" w:hAnsi="Calibri" w:cs="Calibri"/>
          <w:i/>
          <w:iCs/>
          <w:sz w:val="22"/>
          <w:szCs w:val="22"/>
        </w:rPr>
      </w:pPr>
      <w:r w:rsidRPr="0057145E">
        <w:rPr>
          <w:rFonts w:ascii="Calibri" w:hAnsi="Calibri" w:cs="Calibri"/>
          <w:i/>
          <w:iCs/>
          <w:sz w:val="22"/>
          <w:szCs w:val="22"/>
        </w:rPr>
        <w:t>the suitability of the site for the development</w:t>
      </w:r>
    </w:p>
    <w:p w14:paraId="3A13D73E" w14:textId="77777777" w:rsidR="00D16099" w:rsidRPr="0057145E" w:rsidRDefault="00D16099" w:rsidP="00E15D86">
      <w:pPr>
        <w:numPr>
          <w:ilvl w:val="0"/>
          <w:numId w:val="2"/>
        </w:numPr>
        <w:spacing w:after="120"/>
        <w:ind w:left="1418" w:hanging="567"/>
        <w:rPr>
          <w:rFonts w:ascii="Calibri" w:hAnsi="Calibri" w:cs="Calibri"/>
          <w:i/>
          <w:iCs/>
          <w:sz w:val="22"/>
          <w:szCs w:val="22"/>
        </w:rPr>
      </w:pPr>
      <w:r w:rsidRPr="0057145E">
        <w:rPr>
          <w:rFonts w:ascii="Calibri" w:hAnsi="Calibri" w:cs="Calibri"/>
          <w:i/>
          <w:iCs/>
          <w:sz w:val="22"/>
          <w:szCs w:val="22"/>
        </w:rPr>
        <w:t>any submissions made in accordance with this Act or the regulations</w:t>
      </w:r>
    </w:p>
    <w:p w14:paraId="63AD05E1" w14:textId="22072C64" w:rsidR="00D16099" w:rsidRPr="009C7894" w:rsidRDefault="00D16099" w:rsidP="009C7894">
      <w:pPr>
        <w:numPr>
          <w:ilvl w:val="0"/>
          <w:numId w:val="2"/>
        </w:numPr>
        <w:spacing w:after="120"/>
        <w:ind w:left="1418" w:hanging="567"/>
        <w:rPr>
          <w:rFonts w:ascii="Calibri" w:hAnsi="Calibri" w:cs="Calibri"/>
          <w:i/>
          <w:iCs/>
          <w:sz w:val="22"/>
          <w:szCs w:val="22"/>
        </w:rPr>
      </w:pPr>
      <w:r w:rsidRPr="0057145E">
        <w:rPr>
          <w:rFonts w:ascii="Calibri" w:hAnsi="Calibri" w:cs="Calibri"/>
          <w:i/>
          <w:iCs/>
          <w:sz w:val="22"/>
          <w:szCs w:val="22"/>
        </w:rPr>
        <w:t>the public interest</w:t>
      </w:r>
    </w:p>
    <w:p w14:paraId="2017AE30" w14:textId="57FD7203" w:rsidR="00D16099" w:rsidRPr="009C7894" w:rsidRDefault="00D16099" w:rsidP="00E15D86">
      <w:pPr>
        <w:numPr>
          <w:ilvl w:val="0"/>
          <w:numId w:val="1"/>
        </w:numPr>
        <w:spacing w:after="120"/>
        <w:rPr>
          <w:rFonts w:ascii="Calibri" w:hAnsi="Calibri" w:cs="Calibri"/>
          <w:sz w:val="22"/>
          <w:szCs w:val="22"/>
        </w:rPr>
      </w:pPr>
      <w:r w:rsidRPr="0057145E">
        <w:rPr>
          <w:rFonts w:ascii="Calibri" w:hAnsi="Calibri" w:cs="Calibri"/>
          <w:sz w:val="22"/>
          <w:szCs w:val="22"/>
        </w:rPr>
        <w:t>the requirements of the Lachlan Local Environmental Plan 2013</w:t>
      </w:r>
    </w:p>
    <w:p w14:paraId="6903EA00" w14:textId="06F5FE45" w:rsidR="00D16099" w:rsidRPr="009C7894" w:rsidRDefault="00D16099" w:rsidP="009C7894">
      <w:pPr>
        <w:numPr>
          <w:ilvl w:val="0"/>
          <w:numId w:val="1"/>
        </w:numPr>
        <w:spacing w:after="120"/>
        <w:ind w:left="374" w:hanging="374"/>
        <w:rPr>
          <w:rFonts w:ascii="Calibri" w:hAnsi="Calibri" w:cs="Calibri"/>
          <w:sz w:val="22"/>
          <w:szCs w:val="22"/>
        </w:rPr>
      </w:pPr>
      <w:r w:rsidRPr="0057145E">
        <w:rPr>
          <w:rFonts w:ascii="Calibri" w:hAnsi="Calibri" w:cs="Calibri"/>
          <w:sz w:val="22"/>
          <w:szCs w:val="22"/>
        </w:rPr>
        <w:t>the requirements of the following Development Control Plans and Council Policies:</w:t>
      </w:r>
    </w:p>
    <w:p w14:paraId="47FBF515" w14:textId="7D2DAFFE" w:rsidR="00D16099" w:rsidRPr="0057145E" w:rsidRDefault="00D16099" w:rsidP="009C7894">
      <w:pPr>
        <w:tabs>
          <w:tab w:val="left" w:pos="1418"/>
        </w:tabs>
        <w:spacing w:after="120"/>
        <w:ind w:left="851"/>
        <w:rPr>
          <w:rFonts w:ascii="Calibri" w:hAnsi="Calibri" w:cs="Calibri"/>
          <w:sz w:val="22"/>
          <w:szCs w:val="22"/>
        </w:rPr>
      </w:pPr>
      <w:r w:rsidRPr="0057145E">
        <w:rPr>
          <w:rFonts w:ascii="Calibri" w:hAnsi="Calibri" w:cs="Calibri"/>
          <w:sz w:val="22"/>
          <w:szCs w:val="22"/>
        </w:rPr>
        <w:t>(</w:t>
      </w:r>
      <w:proofErr w:type="spellStart"/>
      <w:r w:rsidRPr="0057145E">
        <w:rPr>
          <w:rFonts w:ascii="Calibri" w:hAnsi="Calibri" w:cs="Calibri"/>
          <w:sz w:val="22"/>
          <w:szCs w:val="22"/>
        </w:rPr>
        <w:t>i</w:t>
      </w:r>
      <w:proofErr w:type="spellEnd"/>
      <w:r w:rsidRPr="0057145E">
        <w:rPr>
          <w:rFonts w:ascii="Calibri" w:hAnsi="Calibri" w:cs="Calibri"/>
          <w:sz w:val="22"/>
          <w:szCs w:val="22"/>
        </w:rPr>
        <w:t>)      Lachlan Shire Development Control Plan 2018</w:t>
      </w:r>
    </w:p>
    <w:p w14:paraId="59D799E3" w14:textId="00CDB363" w:rsidR="00B23832" w:rsidRDefault="00D16099" w:rsidP="00E15D86">
      <w:pPr>
        <w:numPr>
          <w:ilvl w:val="0"/>
          <w:numId w:val="1"/>
        </w:numPr>
        <w:spacing w:after="120"/>
        <w:ind w:left="374" w:hanging="374"/>
      </w:pPr>
      <w:r w:rsidRPr="00F52A4A">
        <w:rPr>
          <w:rFonts w:ascii="Calibri" w:hAnsi="Calibri" w:cs="Calibri"/>
          <w:sz w:val="22"/>
          <w:szCs w:val="22"/>
        </w:rPr>
        <w:t>field inspection and liaison between officers of the Lachlan Shire Council</w:t>
      </w:r>
    </w:p>
    <w:sectPr w:rsidR="00B23832" w:rsidSect="00D16099">
      <w:footerReference w:type="default" r:id="rId15"/>
      <w:footerReference w:type="first" r:id="rId16"/>
      <w:pgSz w:w="11906" w:h="16838" w:code="9"/>
      <w:pgMar w:top="1440" w:right="1440" w:bottom="992" w:left="1440" w:header="709" w:footer="165" w:gutter="0"/>
      <w:paperSrc w:first="3" w:other="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6B135" w14:textId="77777777" w:rsidR="0073510E" w:rsidRDefault="0073510E" w:rsidP="00D16099">
      <w:r>
        <w:separator/>
      </w:r>
    </w:p>
  </w:endnote>
  <w:endnote w:type="continuationSeparator" w:id="0">
    <w:p w14:paraId="7EF8944F" w14:textId="77777777" w:rsidR="0073510E" w:rsidRDefault="0073510E" w:rsidP="00D16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nionPro-Regular">
    <w:panose1 w:val="00000000000000000000"/>
    <w:charset w:val="4D"/>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D5B06" w14:textId="77777777" w:rsidR="00D16099" w:rsidRDefault="00D16099">
    <w:pPr>
      <w:pStyle w:val="Footer"/>
      <w:jc w:val="right"/>
    </w:pPr>
    <w:r>
      <w:fldChar w:fldCharType="begin"/>
    </w:r>
    <w:r>
      <w:instrText xml:space="preserve"> PAGE   \* MERGEFORMAT </w:instrText>
    </w:r>
    <w:r>
      <w:fldChar w:fldCharType="separate"/>
    </w:r>
    <w:r>
      <w:rPr>
        <w:noProof/>
      </w:rPr>
      <w:t>2</w:t>
    </w:r>
    <w:r>
      <w:rPr>
        <w:noProof/>
      </w:rPr>
      <w:fldChar w:fldCharType="end"/>
    </w:r>
  </w:p>
  <w:p w14:paraId="0389BD90" w14:textId="77777777" w:rsidR="00D16099" w:rsidRDefault="00D160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82B7E" w14:textId="77777777" w:rsidR="00D16099" w:rsidRDefault="00D16099">
    <w:pPr>
      <w:pStyle w:val="Footer"/>
      <w:jc w:val="right"/>
    </w:pPr>
  </w:p>
  <w:p w14:paraId="527A165D" w14:textId="77777777" w:rsidR="00D16099" w:rsidRDefault="00D16099" w:rsidP="0098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02F82" w14:textId="77777777" w:rsidR="0073510E" w:rsidRDefault="0073510E" w:rsidP="00D16099">
      <w:r>
        <w:separator/>
      </w:r>
    </w:p>
  </w:footnote>
  <w:footnote w:type="continuationSeparator" w:id="0">
    <w:p w14:paraId="419EE27C" w14:textId="77777777" w:rsidR="0073510E" w:rsidRDefault="0073510E" w:rsidP="00D160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F48B5CC"/>
    <w:lvl w:ilvl="0">
      <w:numFmt w:val="bullet"/>
      <w:lvlText w:val="*"/>
      <w:lvlJc w:val="left"/>
      <w:pPr>
        <w:ind w:left="0" w:firstLine="0"/>
      </w:pPr>
    </w:lvl>
  </w:abstractNum>
  <w:abstractNum w:abstractNumId="1" w15:restartNumberingAfterBreak="0">
    <w:nsid w:val="01293C69"/>
    <w:multiLevelType w:val="hybridMultilevel"/>
    <w:tmpl w:val="75280F46"/>
    <w:lvl w:ilvl="0" w:tplc="F490D52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8D06EC"/>
    <w:multiLevelType w:val="hybridMultilevel"/>
    <w:tmpl w:val="C162498C"/>
    <w:lvl w:ilvl="0" w:tplc="0C090019">
      <w:start w:val="1"/>
      <w:numFmt w:val="lowerLetter"/>
      <w:lvlText w:val="%1."/>
      <w:lvlJc w:val="left"/>
      <w:pPr>
        <w:ind w:left="3600" w:hanging="360"/>
      </w:pPr>
    </w:lvl>
    <w:lvl w:ilvl="1" w:tplc="0C090019">
      <w:start w:val="1"/>
      <w:numFmt w:val="lowerLetter"/>
      <w:lvlText w:val="%2."/>
      <w:lvlJc w:val="left"/>
      <w:pPr>
        <w:ind w:left="4320" w:hanging="360"/>
      </w:pPr>
    </w:lvl>
    <w:lvl w:ilvl="2" w:tplc="0C09001B">
      <w:start w:val="1"/>
      <w:numFmt w:val="lowerRoman"/>
      <w:lvlText w:val="%3."/>
      <w:lvlJc w:val="right"/>
      <w:pPr>
        <w:ind w:left="5040" w:hanging="180"/>
      </w:pPr>
    </w:lvl>
    <w:lvl w:ilvl="3" w:tplc="0C09000F">
      <w:start w:val="1"/>
      <w:numFmt w:val="decimal"/>
      <w:lvlText w:val="%4."/>
      <w:lvlJc w:val="left"/>
      <w:pPr>
        <w:ind w:left="5760" w:hanging="360"/>
      </w:pPr>
    </w:lvl>
    <w:lvl w:ilvl="4" w:tplc="0C090019">
      <w:start w:val="1"/>
      <w:numFmt w:val="lowerLetter"/>
      <w:lvlText w:val="%5."/>
      <w:lvlJc w:val="left"/>
      <w:pPr>
        <w:ind w:left="6480" w:hanging="360"/>
      </w:pPr>
    </w:lvl>
    <w:lvl w:ilvl="5" w:tplc="0C09001B">
      <w:start w:val="1"/>
      <w:numFmt w:val="lowerRoman"/>
      <w:lvlText w:val="%6."/>
      <w:lvlJc w:val="right"/>
      <w:pPr>
        <w:ind w:left="7200" w:hanging="180"/>
      </w:pPr>
    </w:lvl>
    <w:lvl w:ilvl="6" w:tplc="0C09000F">
      <w:start w:val="1"/>
      <w:numFmt w:val="decimal"/>
      <w:lvlText w:val="%7."/>
      <w:lvlJc w:val="left"/>
      <w:pPr>
        <w:ind w:left="7920" w:hanging="360"/>
      </w:pPr>
    </w:lvl>
    <w:lvl w:ilvl="7" w:tplc="0C090019">
      <w:start w:val="1"/>
      <w:numFmt w:val="lowerLetter"/>
      <w:lvlText w:val="%8."/>
      <w:lvlJc w:val="left"/>
      <w:pPr>
        <w:ind w:left="8640" w:hanging="360"/>
      </w:pPr>
    </w:lvl>
    <w:lvl w:ilvl="8" w:tplc="0C09001B">
      <w:start w:val="1"/>
      <w:numFmt w:val="lowerRoman"/>
      <w:lvlText w:val="%9."/>
      <w:lvlJc w:val="right"/>
      <w:pPr>
        <w:ind w:left="9360" w:hanging="180"/>
      </w:pPr>
    </w:lvl>
  </w:abstractNum>
  <w:abstractNum w:abstractNumId="3" w15:restartNumberingAfterBreak="0">
    <w:nsid w:val="12946C6A"/>
    <w:multiLevelType w:val="hybridMultilevel"/>
    <w:tmpl w:val="C3287458"/>
    <w:lvl w:ilvl="0" w:tplc="F490D52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180F33B8"/>
    <w:multiLevelType w:val="hybridMultilevel"/>
    <w:tmpl w:val="4F5AA774"/>
    <w:lvl w:ilvl="0" w:tplc="FFFFFFFF">
      <w:start w:val="1"/>
      <w:numFmt w:val="lowerLetter"/>
      <w:lvlText w:val="(%1)"/>
      <w:lvlJc w:val="left"/>
      <w:pPr>
        <w:ind w:left="720" w:hanging="360"/>
      </w:pPr>
      <w:rPr>
        <w:rFonts w:hint="default"/>
      </w:rPr>
    </w:lvl>
    <w:lvl w:ilvl="1" w:tplc="FFFFFFFF">
      <w:start w:val="1"/>
      <w:numFmt w:val="lowerRoman"/>
      <w:lvlText w:val="(%2)"/>
      <w:lvlJc w:val="left"/>
      <w:pPr>
        <w:ind w:left="1440" w:hanging="360"/>
      </w:pPr>
      <w:rPr>
        <w:rFonts w:hint="default"/>
      </w:rPr>
    </w:lvl>
    <w:lvl w:ilvl="2" w:tplc="8C9E2D5C">
      <w:start w:val="1"/>
      <w:numFmt w:val="lowerRoman"/>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827AA3"/>
    <w:multiLevelType w:val="hybridMultilevel"/>
    <w:tmpl w:val="2FCE5606"/>
    <w:lvl w:ilvl="0" w:tplc="FFFFFFFF">
      <w:start w:val="1"/>
      <w:numFmt w:val="lowerLetter"/>
      <w:lvlText w:val="(%1)"/>
      <w:lvlJc w:val="left"/>
      <w:pPr>
        <w:ind w:left="2433" w:hanging="360"/>
      </w:pPr>
      <w:rPr>
        <w:rFonts w:hint="default"/>
      </w:rPr>
    </w:lvl>
    <w:lvl w:ilvl="1" w:tplc="F490D526">
      <w:start w:val="1"/>
      <w:numFmt w:val="lowerLetter"/>
      <w:lvlText w:val="(%2)"/>
      <w:lvlJc w:val="left"/>
      <w:pPr>
        <w:ind w:left="1429" w:hanging="360"/>
      </w:pPr>
      <w:rPr>
        <w:rFonts w:hint="default"/>
      </w:rPr>
    </w:lvl>
    <w:lvl w:ilvl="2" w:tplc="FFFFFFFF" w:tentative="1">
      <w:start w:val="1"/>
      <w:numFmt w:val="lowerRoman"/>
      <w:lvlText w:val="%3."/>
      <w:lvlJc w:val="right"/>
      <w:pPr>
        <w:ind w:left="3873" w:hanging="180"/>
      </w:pPr>
    </w:lvl>
    <w:lvl w:ilvl="3" w:tplc="FFFFFFFF" w:tentative="1">
      <w:start w:val="1"/>
      <w:numFmt w:val="decimal"/>
      <w:lvlText w:val="%4."/>
      <w:lvlJc w:val="left"/>
      <w:pPr>
        <w:ind w:left="4593" w:hanging="360"/>
      </w:pPr>
    </w:lvl>
    <w:lvl w:ilvl="4" w:tplc="FFFFFFFF" w:tentative="1">
      <w:start w:val="1"/>
      <w:numFmt w:val="lowerLetter"/>
      <w:lvlText w:val="%5."/>
      <w:lvlJc w:val="left"/>
      <w:pPr>
        <w:ind w:left="5313" w:hanging="360"/>
      </w:pPr>
    </w:lvl>
    <w:lvl w:ilvl="5" w:tplc="FFFFFFFF" w:tentative="1">
      <w:start w:val="1"/>
      <w:numFmt w:val="lowerRoman"/>
      <w:lvlText w:val="%6."/>
      <w:lvlJc w:val="right"/>
      <w:pPr>
        <w:ind w:left="6033" w:hanging="180"/>
      </w:pPr>
    </w:lvl>
    <w:lvl w:ilvl="6" w:tplc="FFFFFFFF" w:tentative="1">
      <w:start w:val="1"/>
      <w:numFmt w:val="decimal"/>
      <w:lvlText w:val="%7."/>
      <w:lvlJc w:val="left"/>
      <w:pPr>
        <w:ind w:left="6753" w:hanging="360"/>
      </w:pPr>
    </w:lvl>
    <w:lvl w:ilvl="7" w:tplc="FFFFFFFF" w:tentative="1">
      <w:start w:val="1"/>
      <w:numFmt w:val="lowerLetter"/>
      <w:lvlText w:val="%8."/>
      <w:lvlJc w:val="left"/>
      <w:pPr>
        <w:ind w:left="7473" w:hanging="360"/>
      </w:pPr>
    </w:lvl>
    <w:lvl w:ilvl="8" w:tplc="FFFFFFFF" w:tentative="1">
      <w:start w:val="1"/>
      <w:numFmt w:val="lowerRoman"/>
      <w:lvlText w:val="%9."/>
      <w:lvlJc w:val="right"/>
      <w:pPr>
        <w:ind w:left="8193" w:hanging="180"/>
      </w:pPr>
    </w:lvl>
  </w:abstractNum>
  <w:abstractNum w:abstractNumId="6" w15:restartNumberingAfterBreak="0">
    <w:nsid w:val="210B5C3E"/>
    <w:multiLevelType w:val="hybridMultilevel"/>
    <w:tmpl w:val="6B421C50"/>
    <w:lvl w:ilvl="0" w:tplc="FFFFFFFF">
      <w:start w:val="1"/>
      <w:numFmt w:val="lowerLetter"/>
      <w:lvlText w:val="(%1)"/>
      <w:lvlJc w:val="left"/>
      <w:pPr>
        <w:ind w:left="1429" w:hanging="360"/>
      </w:pPr>
      <w:rPr>
        <w:rFonts w:hint="default"/>
      </w:rPr>
    </w:lvl>
    <w:lvl w:ilvl="1" w:tplc="F490D526">
      <w:start w:val="1"/>
      <w:numFmt w:val="lowerLetter"/>
      <w:lvlText w:val="(%2)"/>
      <w:lvlJc w:val="left"/>
      <w:pPr>
        <w:ind w:left="1429" w:hanging="360"/>
      </w:pPr>
      <w:rPr>
        <w:rFonts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22A55C2F"/>
    <w:multiLevelType w:val="hybridMultilevel"/>
    <w:tmpl w:val="6C4ADBA2"/>
    <w:lvl w:ilvl="0" w:tplc="F490D526">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8" w15:restartNumberingAfterBreak="0">
    <w:nsid w:val="28FD2FE2"/>
    <w:multiLevelType w:val="hybridMultilevel"/>
    <w:tmpl w:val="5B6A541A"/>
    <w:lvl w:ilvl="0" w:tplc="F490D52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2DD6245E"/>
    <w:multiLevelType w:val="hybridMultilevel"/>
    <w:tmpl w:val="BE8A2742"/>
    <w:lvl w:ilvl="0" w:tplc="7D78DB80">
      <w:start w:val="1"/>
      <w:numFmt w:val="decimal"/>
      <w:lvlText w:val="(%1)"/>
      <w:lvlJc w:val="left"/>
      <w:pPr>
        <w:ind w:left="720" w:hanging="360"/>
      </w:pPr>
      <w:rPr>
        <w:sz w:val="20"/>
      </w:rPr>
    </w:lvl>
    <w:lvl w:ilvl="1" w:tplc="72ACD0B2">
      <w:start w:val="2"/>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2ECA3310"/>
    <w:multiLevelType w:val="hybridMultilevel"/>
    <w:tmpl w:val="3806B84C"/>
    <w:lvl w:ilvl="0" w:tplc="F490D52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3A2318BF"/>
    <w:multiLevelType w:val="hybridMultilevel"/>
    <w:tmpl w:val="396AF3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1D72378"/>
    <w:multiLevelType w:val="hybridMultilevel"/>
    <w:tmpl w:val="0D90A008"/>
    <w:lvl w:ilvl="0" w:tplc="FFFFFFFF">
      <w:start w:val="1"/>
      <w:numFmt w:val="lowerLetter"/>
      <w:lvlText w:val="(%1)"/>
      <w:lvlJc w:val="left"/>
      <w:pPr>
        <w:ind w:left="720" w:hanging="360"/>
      </w:pPr>
      <w:rPr>
        <w:rFonts w:hint="default"/>
      </w:rPr>
    </w:lvl>
    <w:lvl w:ilvl="1" w:tplc="8C9E2D5C">
      <w:start w:val="1"/>
      <w:numFmt w:val="lowerRoman"/>
      <w:lvlText w:val="(%2)"/>
      <w:lvlJc w:val="left"/>
      <w:pPr>
        <w:ind w:left="23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6A7254F"/>
    <w:multiLevelType w:val="hybridMultilevel"/>
    <w:tmpl w:val="9058F9FC"/>
    <w:lvl w:ilvl="0" w:tplc="F490D526">
      <w:start w:val="1"/>
      <w:numFmt w:val="lowerLetter"/>
      <w:lvlText w:val="(%1)"/>
      <w:lvlJc w:val="left"/>
      <w:pPr>
        <w:ind w:left="1440" w:hanging="72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4" w15:restartNumberingAfterBreak="0">
    <w:nsid w:val="497C6CB4"/>
    <w:multiLevelType w:val="hybridMultilevel"/>
    <w:tmpl w:val="20000C90"/>
    <w:lvl w:ilvl="0" w:tplc="F490D52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50E34D7B"/>
    <w:multiLevelType w:val="hybridMultilevel"/>
    <w:tmpl w:val="02C495E2"/>
    <w:lvl w:ilvl="0" w:tplc="B740BCCA">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7CE49F5"/>
    <w:multiLevelType w:val="hybridMultilevel"/>
    <w:tmpl w:val="017AE43E"/>
    <w:lvl w:ilvl="0" w:tplc="F490D52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7E07C2A"/>
    <w:multiLevelType w:val="hybridMultilevel"/>
    <w:tmpl w:val="C74ADF74"/>
    <w:lvl w:ilvl="0" w:tplc="F490D526">
      <w:start w:val="1"/>
      <w:numFmt w:val="lowerLetter"/>
      <w:lvlText w:val="(%1)"/>
      <w:lvlJc w:val="left"/>
      <w:pPr>
        <w:ind w:left="1481" w:hanging="63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8" w15:restartNumberingAfterBreak="0">
    <w:nsid w:val="5A72025B"/>
    <w:multiLevelType w:val="hybridMultilevel"/>
    <w:tmpl w:val="0DAA9C9C"/>
    <w:lvl w:ilvl="0" w:tplc="F490D52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5C8935AE"/>
    <w:multiLevelType w:val="hybridMultilevel"/>
    <w:tmpl w:val="2CF89766"/>
    <w:lvl w:ilvl="0" w:tplc="60889554">
      <w:start w:val="1"/>
      <w:numFmt w:val="bullet"/>
      <w:lvlText w:val=""/>
      <w:lvlJc w:val="left"/>
      <w:pPr>
        <w:tabs>
          <w:tab w:val="num" w:pos="360"/>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3A1C65"/>
    <w:multiLevelType w:val="hybridMultilevel"/>
    <w:tmpl w:val="6136D5D0"/>
    <w:lvl w:ilvl="0" w:tplc="F490D526">
      <w:start w:val="1"/>
      <w:numFmt w:val="lowerLetter"/>
      <w:lvlText w:val="(%1)"/>
      <w:lvlJc w:val="left"/>
      <w:pPr>
        <w:ind w:left="1080" w:hanging="360"/>
      </w:pPr>
      <w:rPr>
        <w:rFonts w:hint="default"/>
      </w:rPr>
    </w:lvl>
    <w:lvl w:ilvl="1" w:tplc="17C094BE">
      <w:numFmt w:val="bullet"/>
      <w:lvlText w:val="•"/>
      <w:lvlJc w:val="left"/>
      <w:pPr>
        <w:ind w:left="2160" w:hanging="720"/>
      </w:pPr>
      <w:rPr>
        <w:rFonts w:ascii="Calibri" w:eastAsia="Times New Roman" w:hAnsi="Calibri" w:cs="Calibri"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67102E05"/>
    <w:multiLevelType w:val="hybridMultilevel"/>
    <w:tmpl w:val="AA2613A4"/>
    <w:lvl w:ilvl="0" w:tplc="F490D526">
      <w:start w:val="1"/>
      <w:numFmt w:val="lowerLetter"/>
      <w:lvlText w:val="(%1)"/>
      <w:lvlJc w:val="left"/>
      <w:pPr>
        <w:ind w:left="1429" w:hanging="720"/>
      </w:pPr>
      <w:rPr>
        <w:rFonts w:hint="default"/>
      </w:r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22" w15:restartNumberingAfterBreak="0">
    <w:nsid w:val="69C17197"/>
    <w:multiLevelType w:val="hybridMultilevel"/>
    <w:tmpl w:val="044AD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667B87"/>
    <w:multiLevelType w:val="hybridMultilevel"/>
    <w:tmpl w:val="710084EC"/>
    <w:lvl w:ilvl="0" w:tplc="F490D526">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725B525F"/>
    <w:multiLevelType w:val="hybridMultilevel"/>
    <w:tmpl w:val="99D042F2"/>
    <w:lvl w:ilvl="0" w:tplc="F490D526">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6BF3D53"/>
    <w:multiLevelType w:val="hybridMultilevel"/>
    <w:tmpl w:val="A6BACE1A"/>
    <w:lvl w:ilvl="0" w:tplc="F490D52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8260925"/>
    <w:multiLevelType w:val="hybridMultilevel"/>
    <w:tmpl w:val="9A6CD096"/>
    <w:lvl w:ilvl="0" w:tplc="FFFFFFFF">
      <w:start w:val="1"/>
      <w:numFmt w:val="lowerLetter"/>
      <w:lvlText w:val="(%1)"/>
      <w:lvlJc w:val="left"/>
      <w:pPr>
        <w:ind w:left="1440" w:hanging="360"/>
      </w:pPr>
      <w:rPr>
        <w:rFonts w:hint="default"/>
      </w:rPr>
    </w:lvl>
    <w:lvl w:ilvl="1" w:tplc="F490D526">
      <w:start w:val="1"/>
      <w:numFmt w:val="lowerLetter"/>
      <w:lvlText w:val="(%2)"/>
      <w:lvlJc w:val="left"/>
      <w:pPr>
        <w:ind w:left="1429"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7AC651FD"/>
    <w:multiLevelType w:val="hybridMultilevel"/>
    <w:tmpl w:val="5AACF2F6"/>
    <w:lvl w:ilvl="0" w:tplc="F490D526">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num w:numId="1" w16cid:durableId="1707370938">
    <w:abstractNumId w:val="19"/>
  </w:num>
  <w:num w:numId="2" w16cid:durableId="1646618753">
    <w:abstractNumId w:val="17"/>
  </w:num>
  <w:num w:numId="3" w16cid:durableId="477842359">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13793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41331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2796712">
    <w:abstractNumId w:val="0"/>
    <w:lvlOverride w:ilvl="0">
      <w:lvl w:ilvl="0">
        <w:numFmt w:val="bullet"/>
        <w:lvlText w:val=""/>
        <w:legacy w:legacy="1" w:legacySpace="0" w:legacyIndent="360"/>
        <w:lvlJc w:val="left"/>
        <w:pPr>
          <w:ind w:left="0" w:hanging="360"/>
        </w:pPr>
        <w:rPr>
          <w:rFonts w:ascii="Symbol" w:hAnsi="Symbol" w:hint="default"/>
        </w:rPr>
      </w:lvl>
    </w:lvlOverride>
  </w:num>
  <w:num w:numId="7" w16cid:durableId="956065604">
    <w:abstractNumId w:val="18"/>
  </w:num>
  <w:num w:numId="8" w16cid:durableId="1327175363">
    <w:abstractNumId w:val="25"/>
  </w:num>
  <w:num w:numId="9" w16cid:durableId="1764110434">
    <w:abstractNumId w:val="20"/>
  </w:num>
  <w:num w:numId="10" w16cid:durableId="1090545367">
    <w:abstractNumId w:val="3"/>
  </w:num>
  <w:num w:numId="11" w16cid:durableId="1869905586">
    <w:abstractNumId w:val="14"/>
  </w:num>
  <w:num w:numId="12" w16cid:durableId="178856776">
    <w:abstractNumId w:val="13"/>
  </w:num>
  <w:num w:numId="13" w16cid:durableId="570240391">
    <w:abstractNumId w:val="21"/>
  </w:num>
  <w:num w:numId="14" w16cid:durableId="1678381924">
    <w:abstractNumId w:val="7"/>
  </w:num>
  <w:num w:numId="15" w16cid:durableId="920723720">
    <w:abstractNumId w:val="22"/>
  </w:num>
  <w:num w:numId="16" w16cid:durableId="238365973">
    <w:abstractNumId w:val="6"/>
  </w:num>
  <w:num w:numId="17" w16cid:durableId="1613635449">
    <w:abstractNumId w:val="8"/>
  </w:num>
  <w:num w:numId="18" w16cid:durableId="1531062807">
    <w:abstractNumId w:val="27"/>
  </w:num>
  <w:num w:numId="19" w16cid:durableId="1896695193">
    <w:abstractNumId w:val="26"/>
  </w:num>
  <w:num w:numId="20" w16cid:durableId="364211434">
    <w:abstractNumId w:val="5"/>
  </w:num>
  <w:num w:numId="21" w16cid:durableId="1551962524">
    <w:abstractNumId w:val="11"/>
  </w:num>
  <w:num w:numId="22" w16cid:durableId="766265616">
    <w:abstractNumId w:val="23"/>
  </w:num>
  <w:num w:numId="23" w16cid:durableId="535312123">
    <w:abstractNumId w:val="1"/>
  </w:num>
  <w:num w:numId="24" w16cid:durableId="1208102537">
    <w:abstractNumId w:val="24"/>
  </w:num>
  <w:num w:numId="25" w16cid:durableId="1338533129">
    <w:abstractNumId w:val="16"/>
  </w:num>
  <w:num w:numId="26" w16cid:durableId="2128115150">
    <w:abstractNumId w:val="10"/>
  </w:num>
  <w:num w:numId="27" w16cid:durableId="1611549454">
    <w:abstractNumId w:val="4"/>
  </w:num>
  <w:num w:numId="28" w16cid:durableId="1504051506">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099"/>
    <w:rsid w:val="000220FF"/>
    <w:rsid w:val="0005197E"/>
    <w:rsid w:val="00072E61"/>
    <w:rsid w:val="00074D88"/>
    <w:rsid w:val="0009715C"/>
    <w:rsid w:val="00097478"/>
    <w:rsid w:val="000A13B7"/>
    <w:rsid w:val="000A7BDB"/>
    <w:rsid w:val="000B193F"/>
    <w:rsid w:val="000C1934"/>
    <w:rsid w:val="000D42D5"/>
    <w:rsid w:val="00131F34"/>
    <w:rsid w:val="001464FE"/>
    <w:rsid w:val="00147606"/>
    <w:rsid w:val="00181852"/>
    <w:rsid w:val="001A2C81"/>
    <w:rsid w:val="001A403D"/>
    <w:rsid w:val="001A5F95"/>
    <w:rsid w:val="001B67C6"/>
    <w:rsid w:val="001C70E6"/>
    <w:rsid w:val="001D0F57"/>
    <w:rsid w:val="001E68EF"/>
    <w:rsid w:val="001E6A13"/>
    <w:rsid w:val="001F69EB"/>
    <w:rsid w:val="0020162E"/>
    <w:rsid w:val="00204BD8"/>
    <w:rsid w:val="00215B08"/>
    <w:rsid w:val="00223CC1"/>
    <w:rsid w:val="00237110"/>
    <w:rsid w:val="00244D49"/>
    <w:rsid w:val="00267524"/>
    <w:rsid w:val="00282BB0"/>
    <w:rsid w:val="00287451"/>
    <w:rsid w:val="002907BE"/>
    <w:rsid w:val="00292A30"/>
    <w:rsid w:val="00297A0E"/>
    <w:rsid w:val="002B0AE3"/>
    <w:rsid w:val="002B1DEF"/>
    <w:rsid w:val="002C6A19"/>
    <w:rsid w:val="002C76FA"/>
    <w:rsid w:val="002E0E0B"/>
    <w:rsid w:val="002E1D65"/>
    <w:rsid w:val="002F38EB"/>
    <w:rsid w:val="003265F5"/>
    <w:rsid w:val="00331F5A"/>
    <w:rsid w:val="00335745"/>
    <w:rsid w:val="00353274"/>
    <w:rsid w:val="00365120"/>
    <w:rsid w:val="00373A38"/>
    <w:rsid w:val="00374745"/>
    <w:rsid w:val="00381659"/>
    <w:rsid w:val="00390D58"/>
    <w:rsid w:val="003967C9"/>
    <w:rsid w:val="003C7DC1"/>
    <w:rsid w:val="003D767C"/>
    <w:rsid w:val="003F3BF6"/>
    <w:rsid w:val="003F71EF"/>
    <w:rsid w:val="0043342C"/>
    <w:rsid w:val="00474D6C"/>
    <w:rsid w:val="00481D3B"/>
    <w:rsid w:val="0048614D"/>
    <w:rsid w:val="00497A3D"/>
    <w:rsid w:val="004B6C25"/>
    <w:rsid w:val="004D3759"/>
    <w:rsid w:val="004E0A3B"/>
    <w:rsid w:val="004F09FE"/>
    <w:rsid w:val="004F3B18"/>
    <w:rsid w:val="004F5E99"/>
    <w:rsid w:val="004F6002"/>
    <w:rsid w:val="004F7292"/>
    <w:rsid w:val="005503E1"/>
    <w:rsid w:val="00551729"/>
    <w:rsid w:val="005727FC"/>
    <w:rsid w:val="00574873"/>
    <w:rsid w:val="00597823"/>
    <w:rsid w:val="005E7104"/>
    <w:rsid w:val="005F19E4"/>
    <w:rsid w:val="00604465"/>
    <w:rsid w:val="0062678C"/>
    <w:rsid w:val="006327A8"/>
    <w:rsid w:val="006513C7"/>
    <w:rsid w:val="006543F5"/>
    <w:rsid w:val="006826EE"/>
    <w:rsid w:val="006A6F5E"/>
    <w:rsid w:val="006A7D95"/>
    <w:rsid w:val="006B1D20"/>
    <w:rsid w:val="006B395E"/>
    <w:rsid w:val="006E1E4B"/>
    <w:rsid w:val="006F6008"/>
    <w:rsid w:val="006F7C1C"/>
    <w:rsid w:val="0073250B"/>
    <w:rsid w:val="0073510E"/>
    <w:rsid w:val="00743075"/>
    <w:rsid w:val="00743257"/>
    <w:rsid w:val="007952B1"/>
    <w:rsid w:val="007958AB"/>
    <w:rsid w:val="007B1CCA"/>
    <w:rsid w:val="007C2682"/>
    <w:rsid w:val="007C44DE"/>
    <w:rsid w:val="007D5DAC"/>
    <w:rsid w:val="0080615B"/>
    <w:rsid w:val="00810332"/>
    <w:rsid w:val="00813B7D"/>
    <w:rsid w:val="008165CA"/>
    <w:rsid w:val="0084321C"/>
    <w:rsid w:val="00844858"/>
    <w:rsid w:val="00846FB6"/>
    <w:rsid w:val="0087483A"/>
    <w:rsid w:val="008826F7"/>
    <w:rsid w:val="00894725"/>
    <w:rsid w:val="0089636B"/>
    <w:rsid w:val="008D771B"/>
    <w:rsid w:val="008F190D"/>
    <w:rsid w:val="008F3248"/>
    <w:rsid w:val="008F62CF"/>
    <w:rsid w:val="0094186B"/>
    <w:rsid w:val="00941DAE"/>
    <w:rsid w:val="00965D85"/>
    <w:rsid w:val="0098006A"/>
    <w:rsid w:val="009904FA"/>
    <w:rsid w:val="009B37DC"/>
    <w:rsid w:val="009C3AC5"/>
    <w:rsid w:val="009C7894"/>
    <w:rsid w:val="00A03558"/>
    <w:rsid w:val="00A17790"/>
    <w:rsid w:val="00A31158"/>
    <w:rsid w:val="00A35D48"/>
    <w:rsid w:val="00A42CE6"/>
    <w:rsid w:val="00A43C4F"/>
    <w:rsid w:val="00A5619F"/>
    <w:rsid w:val="00A70012"/>
    <w:rsid w:val="00A75E91"/>
    <w:rsid w:val="00A7614A"/>
    <w:rsid w:val="00A95F03"/>
    <w:rsid w:val="00AB39DE"/>
    <w:rsid w:val="00AC6962"/>
    <w:rsid w:val="00AD4DE6"/>
    <w:rsid w:val="00AD6BF1"/>
    <w:rsid w:val="00AE54EC"/>
    <w:rsid w:val="00B05A86"/>
    <w:rsid w:val="00B1470F"/>
    <w:rsid w:val="00B200B6"/>
    <w:rsid w:val="00B23832"/>
    <w:rsid w:val="00B479E2"/>
    <w:rsid w:val="00B47CDA"/>
    <w:rsid w:val="00B56291"/>
    <w:rsid w:val="00B7044E"/>
    <w:rsid w:val="00B7048D"/>
    <w:rsid w:val="00B846B6"/>
    <w:rsid w:val="00B92CBF"/>
    <w:rsid w:val="00B93AA5"/>
    <w:rsid w:val="00BB1E2F"/>
    <w:rsid w:val="00BE28D2"/>
    <w:rsid w:val="00C12F54"/>
    <w:rsid w:val="00C426D8"/>
    <w:rsid w:val="00C43214"/>
    <w:rsid w:val="00C438AA"/>
    <w:rsid w:val="00C53546"/>
    <w:rsid w:val="00C57396"/>
    <w:rsid w:val="00C64F5E"/>
    <w:rsid w:val="00CB081A"/>
    <w:rsid w:val="00D11F74"/>
    <w:rsid w:val="00D16099"/>
    <w:rsid w:val="00D456BD"/>
    <w:rsid w:val="00D47DCB"/>
    <w:rsid w:val="00D9499B"/>
    <w:rsid w:val="00DE6B13"/>
    <w:rsid w:val="00E15D86"/>
    <w:rsid w:val="00E5705A"/>
    <w:rsid w:val="00E65B1D"/>
    <w:rsid w:val="00E660F6"/>
    <w:rsid w:val="00E8718A"/>
    <w:rsid w:val="00EA0DA8"/>
    <w:rsid w:val="00F10482"/>
    <w:rsid w:val="00F25FC2"/>
    <w:rsid w:val="00F26495"/>
    <w:rsid w:val="00F52A4A"/>
    <w:rsid w:val="00F6003C"/>
    <w:rsid w:val="00F9050D"/>
    <w:rsid w:val="00FA015E"/>
    <w:rsid w:val="00FB0BEA"/>
    <w:rsid w:val="00FC1042"/>
    <w:rsid w:val="00FD5F2D"/>
    <w:rsid w:val="00FE471C"/>
    <w:rsid w:val="00FE6662"/>
    <w:rsid w:val="00FF69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29A4C"/>
  <w15:chartTrackingRefBased/>
  <w15:docId w15:val="{F673FECB-8B35-4F2A-92EB-A3AE915C4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099"/>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D160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160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60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60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60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609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609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609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609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0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160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60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60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60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60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60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60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6099"/>
    <w:rPr>
      <w:rFonts w:eastAsiaTheme="majorEastAsia" w:cstheme="majorBidi"/>
      <w:color w:val="272727" w:themeColor="text1" w:themeTint="D8"/>
    </w:rPr>
  </w:style>
  <w:style w:type="paragraph" w:styleId="Title">
    <w:name w:val="Title"/>
    <w:basedOn w:val="Normal"/>
    <w:next w:val="Normal"/>
    <w:link w:val="TitleChar"/>
    <w:uiPriority w:val="10"/>
    <w:qFormat/>
    <w:rsid w:val="00D1609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60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60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60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099"/>
    <w:pPr>
      <w:spacing w:before="160"/>
      <w:jc w:val="center"/>
    </w:pPr>
    <w:rPr>
      <w:i/>
      <w:iCs/>
      <w:color w:val="404040" w:themeColor="text1" w:themeTint="BF"/>
    </w:rPr>
  </w:style>
  <w:style w:type="character" w:customStyle="1" w:styleId="QuoteChar">
    <w:name w:val="Quote Char"/>
    <w:basedOn w:val="DefaultParagraphFont"/>
    <w:link w:val="Quote"/>
    <w:uiPriority w:val="29"/>
    <w:rsid w:val="00D16099"/>
    <w:rPr>
      <w:i/>
      <w:iCs/>
      <w:color w:val="404040" w:themeColor="text1" w:themeTint="BF"/>
    </w:rPr>
  </w:style>
  <w:style w:type="paragraph" w:styleId="ListParagraph">
    <w:name w:val="List Paragraph"/>
    <w:aliases w:val="Orange Bullets"/>
    <w:basedOn w:val="Normal"/>
    <w:link w:val="ListParagraphChar"/>
    <w:uiPriority w:val="34"/>
    <w:qFormat/>
    <w:rsid w:val="00D16099"/>
    <w:pPr>
      <w:ind w:left="720"/>
      <w:contextualSpacing/>
    </w:pPr>
  </w:style>
  <w:style w:type="character" w:styleId="IntenseEmphasis">
    <w:name w:val="Intense Emphasis"/>
    <w:basedOn w:val="DefaultParagraphFont"/>
    <w:uiPriority w:val="21"/>
    <w:qFormat/>
    <w:rsid w:val="00D16099"/>
    <w:rPr>
      <w:i/>
      <w:iCs/>
      <w:color w:val="0F4761" w:themeColor="accent1" w:themeShade="BF"/>
    </w:rPr>
  </w:style>
  <w:style w:type="paragraph" w:styleId="IntenseQuote">
    <w:name w:val="Intense Quote"/>
    <w:basedOn w:val="Normal"/>
    <w:next w:val="Normal"/>
    <w:link w:val="IntenseQuoteChar"/>
    <w:uiPriority w:val="30"/>
    <w:qFormat/>
    <w:rsid w:val="00D160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6099"/>
    <w:rPr>
      <w:i/>
      <w:iCs/>
      <w:color w:val="0F4761" w:themeColor="accent1" w:themeShade="BF"/>
    </w:rPr>
  </w:style>
  <w:style w:type="character" w:styleId="IntenseReference">
    <w:name w:val="Intense Reference"/>
    <w:basedOn w:val="DefaultParagraphFont"/>
    <w:uiPriority w:val="32"/>
    <w:qFormat/>
    <w:rsid w:val="00D16099"/>
    <w:rPr>
      <w:b/>
      <w:bCs/>
      <w:smallCaps/>
      <w:color w:val="0F4761" w:themeColor="accent1" w:themeShade="BF"/>
      <w:spacing w:val="5"/>
    </w:rPr>
  </w:style>
  <w:style w:type="paragraph" w:styleId="Header">
    <w:name w:val="header"/>
    <w:basedOn w:val="Normal"/>
    <w:link w:val="HeaderChar"/>
    <w:rsid w:val="00D16099"/>
    <w:pPr>
      <w:tabs>
        <w:tab w:val="center" w:pos="4153"/>
        <w:tab w:val="right" w:pos="8306"/>
      </w:tabs>
    </w:pPr>
    <w:rPr>
      <w:rFonts w:ascii="Arial" w:hAnsi="Arial"/>
    </w:rPr>
  </w:style>
  <w:style w:type="character" w:customStyle="1" w:styleId="HeaderChar">
    <w:name w:val="Header Char"/>
    <w:basedOn w:val="DefaultParagraphFont"/>
    <w:link w:val="Header"/>
    <w:rsid w:val="00D16099"/>
    <w:rPr>
      <w:rFonts w:ascii="Arial" w:eastAsia="Times New Roman" w:hAnsi="Arial" w:cs="Times New Roman"/>
      <w:kern w:val="0"/>
      <w:sz w:val="20"/>
      <w:szCs w:val="20"/>
      <w14:ligatures w14:val="none"/>
    </w:rPr>
  </w:style>
  <w:style w:type="paragraph" w:styleId="Footer">
    <w:name w:val="footer"/>
    <w:basedOn w:val="Normal"/>
    <w:link w:val="FooterChar"/>
    <w:uiPriority w:val="99"/>
    <w:rsid w:val="00D16099"/>
    <w:pPr>
      <w:tabs>
        <w:tab w:val="center" w:pos="4153"/>
        <w:tab w:val="right" w:pos="8306"/>
      </w:tabs>
    </w:pPr>
  </w:style>
  <w:style w:type="character" w:customStyle="1" w:styleId="FooterChar">
    <w:name w:val="Footer Char"/>
    <w:basedOn w:val="DefaultParagraphFont"/>
    <w:link w:val="Footer"/>
    <w:uiPriority w:val="99"/>
    <w:rsid w:val="00D16099"/>
    <w:rPr>
      <w:rFonts w:ascii="Times New Roman" w:eastAsia="Times New Roman" w:hAnsi="Times New Roman" w:cs="Times New Roman"/>
      <w:kern w:val="0"/>
      <w:sz w:val="20"/>
      <w:szCs w:val="20"/>
      <w14:ligatures w14:val="none"/>
    </w:rPr>
  </w:style>
  <w:style w:type="paragraph" w:styleId="BodyTextIndent2">
    <w:name w:val="Body Text Indent 2"/>
    <w:basedOn w:val="Normal"/>
    <w:link w:val="BodyTextIndent2Char"/>
    <w:rsid w:val="00D16099"/>
    <w:pPr>
      <w:ind w:left="567"/>
    </w:pPr>
    <w:rPr>
      <w:rFonts w:ascii="Book Antiqua" w:hAnsi="Book Antiqua"/>
      <w:b/>
    </w:rPr>
  </w:style>
  <w:style w:type="character" w:customStyle="1" w:styleId="BodyTextIndent2Char">
    <w:name w:val="Body Text Indent 2 Char"/>
    <w:basedOn w:val="DefaultParagraphFont"/>
    <w:link w:val="BodyTextIndent2"/>
    <w:rsid w:val="00D16099"/>
    <w:rPr>
      <w:rFonts w:ascii="Book Antiqua" w:eastAsia="Times New Roman" w:hAnsi="Book Antiqua" w:cs="Times New Roman"/>
      <w:b/>
      <w:kern w:val="0"/>
      <w:sz w:val="20"/>
      <w:szCs w:val="20"/>
      <w14:ligatures w14:val="none"/>
    </w:rPr>
  </w:style>
  <w:style w:type="paragraph" w:customStyle="1" w:styleId="BasicParagraph">
    <w:name w:val="[Basic Paragraph]"/>
    <w:basedOn w:val="Normal"/>
    <w:uiPriority w:val="99"/>
    <w:rsid w:val="00D16099"/>
    <w:pPr>
      <w:autoSpaceDE w:val="0"/>
      <w:autoSpaceDN w:val="0"/>
      <w:adjustRightInd w:val="0"/>
      <w:spacing w:line="288" w:lineRule="auto"/>
      <w:textAlignment w:val="center"/>
    </w:pPr>
    <w:rPr>
      <w:rFonts w:ascii="MinionPro-Regular" w:eastAsia="Calibri" w:hAnsi="MinionPro-Regular" w:cs="MinionPro-Regular"/>
      <w:color w:val="000000"/>
      <w:sz w:val="24"/>
      <w:szCs w:val="24"/>
      <w:lang w:val="en-US"/>
    </w:rPr>
  </w:style>
  <w:style w:type="character" w:customStyle="1" w:styleId="ListParagraphChar">
    <w:name w:val="List Paragraph Char"/>
    <w:aliases w:val="Orange Bullets Char"/>
    <w:link w:val="ListParagraph"/>
    <w:uiPriority w:val="34"/>
    <w:locked/>
    <w:rsid w:val="00D16099"/>
    <w:rPr>
      <w:rFonts w:ascii="Times New Roman" w:eastAsia="Times New Roman" w:hAnsi="Times New Roman" w:cs="Times New Roman"/>
      <w:kern w:val="0"/>
      <w:sz w:val="20"/>
      <w:szCs w:val="20"/>
      <w14:ligatures w14:val="none"/>
    </w:rPr>
  </w:style>
  <w:style w:type="paragraph" w:customStyle="1" w:styleId="Condition">
    <w:name w:val="Condition"/>
    <w:basedOn w:val="Normal"/>
    <w:qFormat/>
    <w:rsid w:val="00390D58"/>
    <w:pPr>
      <w:spacing w:after="120"/>
      <w:ind w:left="993" w:hanging="993"/>
      <w:jc w:val="both"/>
    </w:pPr>
    <w:rPr>
      <w:rFonts w:ascii="Arial" w:eastAsia="Calibri" w:hAnsi="Arial"/>
      <w:szCs w:val="22"/>
    </w:rPr>
  </w:style>
  <w:style w:type="paragraph" w:customStyle="1" w:styleId="Note">
    <w:name w:val="Note"/>
    <w:basedOn w:val="Normal"/>
    <w:qFormat/>
    <w:rsid w:val="00D47DCB"/>
    <w:pPr>
      <w:spacing w:after="120"/>
      <w:ind w:left="1986" w:hanging="993"/>
    </w:pPr>
    <w:rPr>
      <w:rFonts w:ascii="Arial" w:eastAsiaTheme="minorHAnsi" w:hAnsi="Arial" w:cstheme="minorBidi"/>
      <w:szCs w:val="22"/>
    </w:rPr>
  </w:style>
  <w:style w:type="paragraph" w:customStyle="1" w:styleId="Conditionpt2">
    <w:name w:val="Condition pt 2"/>
    <w:basedOn w:val="Normal"/>
    <w:qFormat/>
    <w:rsid w:val="00D47DCB"/>
    <w:pPr>
      <w:spacing w:after="120"/>
      <w:ind w:left="1560" w:hanging="567"/>
    </w:pPr>
    <w:rPr>
      <w:rFonts w:ascii="Arial" w:eastAsiaTheme="minorHAnsi" w:hAnsi="Arial" w:cstheme="minorBidi"/>
      <w:szCs w:val="22"/>
    </w:rPr>
  </w:style>
  <w:style w:type="paragraph" w:customStyle="1" w:styleId="Indent1">
    <w:name w:val="Indent 1"/>
    <w:basedOn w:val="Condition"/>
    <w:qFormat/>
    <w:rsid w:val="00D47DCB"/>
    <w:pPr>
      <w:ind w:firstLine="0"/>
    </w:pPr>
    <w:rPr>
      <w:rFonts w:eastAsiaTheme="minorHAnsi" w:cstheme="minorBidi"/>
    </w:rPr>
  </w:style>
  <w:style w:type="paragraph" w:customStyle="1" w:styleId="Bullet1">
    <w:name w:val="Bullet 1"/>
    <w:basedOn w:val="ListParagraph"/>
    <w:qFormat/>
    <w:rsid w:val="00D47DCB"/>
    <w:pPr>
      <w:ind w:left="567" w:hanging="567"/>
      <w:contextualSpacing w:val="0"/>
    </w:pPr>
    <w:rPr>
      <w:rFonts w:ascii="Arial" w:eastAsiaTheme="minorHAnsi" w:hAnsi="Arial" w:cstheme="minorBidi"/>
      <w:szCs w:val="22"/>
    </w:rPr>
  </w:style>
  <w:style w:type="character" w:styleId="Hyperlink">
    <w:name w:val="Hyperlink"/>
    <w:basedOn w:val="DefaultParagraphFont"/>
    <w:uiPriority w:val="99"/>
    <w:unhideWhenUsed/>
    <w:rsid w:val="004F5E99"/>
    <w:rPr>
      <w:color w:val="467886" w:themeColor="hyperlink"/>
      <w:u w:val="single"/>
    </w:rPr>
  </w:style>
  <w:style w:type="character" w:styleId="UnresolvedMention">
    <w:name w:val="Unresolved Mention"/>
    <w:basedOn w:val="DefaultParagraphFont"/>
    <w:uiPriority w:val="99"/>
    <w:semiHidden/>
    <w:unhideWhenUsed/>
    <w:rsid w:val="004F5E99"/>
    <w:rPr>
      <w:color w:val="605E5C"/>
      <w:shd w:val="clear" w:color="auto" w:fill="E1DFDD"/>
    </w:rPr>
  </w:style>
  <w:style w:type="paragraph" w:customStyle="1" w:styleId="Conditionpt3">
    <w:name w:val="Condition pt 3"/>
    <w:basedOn w:val="Normal"/>
    <w:qFormat/>
    <w:rsid w:val="00B7044E"/>
    <w:pPr>
      <w:spacing w:after="120"/>
      <w:ind w:left="2127" w:hanging="567"/>
    </w:pPr>
    <w:rPr>
      <w:rFonts w:ascii="Arial" w:eastAsiaTheme="minorHAnsi" w:hAnsi="Arial" w:cstheme="minorBidi"/>
      <w:szCs w:val="22"/>
    </w:rPr>
  </w:style>
  <w:style w:type="character" w:styleId="CommentReference">
    <w:name w:val="annotation reference"/>
    <w:basedOn w:val="DefaultParagraphFont"/>
    <w:uiPriority w:val="99"/>
    <w:semiHidden/>
    <w:unhideWhenUsed/>
    <w:rsid w:val="00331F5A"/>
    <w:rPr>
      <w:sz w:val="16"/>
      <w:szCs w:val="16"/>
    </w:rPr>
  </w:style>
  <w:style w:type="paragraph" w:styleId="CommentText">
    <w:name w:val="annotation text"/>
    <w:basedOn w:val="Normal"/>
    <w:link w:val="CommentTextChar"/>
    <w:uiPriority w:val="99"/>
    <w:unhideWhenUsed/>
    <w:rsid w:val="00331F5A"/>
  </w:style>
  <w:style w:type="character" w:customStyle="1" w:styleId="CommentTextChar">
    <w:name w:val="Comment Text Char"/>
    <w:basedOn w:val="DefaultParagraphFont"/>
    <w:link w:val="CommentText"/>
    <w:uiPriority w:val="99"/>
    <w:rsid w:val="00331F5A"/>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31F5A"/>
    <w:rPr>
      <w:b/>
      <w:bCs/>
    </w:rPr>
  </w:style>
  <w:style w:type="character" w:customStyle="1" w:styleId="CommentSubjectChar">
    <w:name w:val="Comment Subject Char"/>
    <w:basedOn w:val="CommentTextChar"/>
    <w:link w:val="CommentSubject"/>
    <w:uiPriority w:val="99"/>
    <w:semiHidden/>
    <w:rsid w:val="00331F5A"/>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rgy.nsw.gov.au/households/guides-and-helpful-advice/being-more-energy-efficient/understand-your-energy-bill/altering-supply" TargetMode="External"/><Relationship Id="rId13" Type="http://schemas.openxmlformats.org/officeDocument/2006/relationships/hyperlink" Target="https://legislation.nsw.gov.au/view/html/inforce/current/act-1989-14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achlan.nsw.gov.au/Development/Landuse-Planning/Local-Infrastructure-Contributions-and-Planning-Agreements" TargetMode="External"/><Relationship Id="rId12" Type="http://schemas.openxmlformats.org/officeDocument/2006/relationships/hyperlink" Target="http://www.legislation.nsw.gov.au/xref/inforce/?xref=Type%3Dact%20AND%20Year%3D1989%20AND%20no%3D147&amp;nohits=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nsw.gov.au/xref/inforce/?xref=Type%3Dact%20AND%20Year%3D1989%20AND%20no%3D147&amp;nohits=y"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afss@fire.nsw.gov.au" TargetMode="External"/><Relationship Id="rId4" Type="http://schemas.openxmlformats.org/officeDocument/2006/relationships/webSettings" Target="webSettings.xml"/><Relationship Id="rId9" Type="http://schemas.openxmlformats.org/officeDocument/2006/relationships/hyperlink" Target="http://www.swimmingpoolregister.nsw.gov.au" TargetMode="External"/><Relationship Id="rId14" Type="http://schemas.openxmlformats.org/officeDocument/2006/relationships/hyperlink" Target="https://legislation.nsw.gov.au/view/html/inforce/current/act-1989-1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24</Pages>
  <Words>9671</Words>
  <Characters>51746</Characters>
  <Application>Microsoft Office Word</Application>
  <DocSecurity>0</DocSecurity>
  <Lines>1149</Lines>
  <Paragraphs>739</Paragraphs>
  <ScaleCrop>false</ScaleCrop>
  <Company/>
  <LinksUpToDate>false</LinksUpToDate>
  <CharactersWithSpaces>60678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Clarke</dc:creator>
  <cp:keywords/>
  <dc:description/>
  <cp:lastModifiedBy>Lorena Blacklock</cp:lastModifiedBy>
  <cp:revision>4</cp:revision>
  <cp:lastPrinted>2026-06-17T02:20:00Z</cp:lastPrinted>
  <dcterms:created xsi:type="dcterms:W3CDTF">2026-06-17T05:38:00Z</dcterms:created>
  <dcterms:modified xsi:type="dcterms:W3CDTF">2026-06-17T05:44:00Z</dcterms:modified>
</cp:coreProperties>
</file>